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A753" w14:textId="08B653F4" w:rsidR="001247FA" w:rsidRPr="00E35755" w:rsidRDefault="4A6E1CA1" w:rsidP="6E413B1F">
      <w:pPr>
        <w:tabs>
          <w:tab w:val="left" w:pos="0"/>
          <w:tab w:val="left" w:pos="720"/>
        </w:tabs>
        <w:spacing w:line="257" w:lineRule="auto"/>
        <w:rPr>
          <w:rFonts w:ascii="Calibri" w:eastAsia="Calibri" w:hAnsi="Calibri" w:cs="Calibri"/>
          <w:b/>
          <w:bCs/>
        </w:rPr>
      </w:pPr>
      <w:r w:rsidRPr="6E413B1F">
        <w:rPr>
          <w:rFonts w:ascii="Calibri" w:eastAsia="Calibri" w:hAnsi="Calibri" w:cs="Calibri"/>
          <w:b/>
          <w:bCs/>
        </w:rPr>
        <w:t xml:space="preserve">Specifics </w:t>
      </w:r>
    </w:p>
    <w:p w14:paraId="432207BC" w14:textId="0F776D12" w:rsidR="001247FA" w:rsidRPr="00E35755" w:rsidRDefault="19D0E5FA" w:rsidP="6E413B1F">
      <w:pPr>
        <w:pStyle w:val="ListParagraph"/>
        <w:numPr>
          <w:ilvl w:val="0"/>
          <w:numId w:val="2"/>
        </w:numPr>
        <w:spacing w:after="0" w:line="257" w:lineRule="auto"/>
        <w:rPr>
          <w:rFonts w:ascii="Calibri" w:eastAsia="Calibri" w:hAnsi="Calibri" w:cs="Calibri"/>
          <w:color w:val="000000" w:themeColor="text1"/>
        </w:rPr>
      </w:pPr>
      <w:r w:rsidRPr="01BCB7E7">
        <w:rPr>
          <w:rFonts w:ascii="Calibri" w:eastAsia="Calibri" w:hAnsi="Calibri" w:cs="Calibri"/>
          <w:b/>
          <w:bCs/>
        </w:rPr>
        <w:t xml:space="preserve">Who can apply </w:t>
      </w:r>
      <w:r w:rsidRPr="01BCB7E7">
        <w:rPr>
          <w:rFonts w:ascii="Calibri" w:eastAsia="Calibri" w:hAnsi="Calibri" w:cs="Calibri"/>
        </w:rPr>
        <w:t>– The fund is only open to registered charities, social enterprises, not for profit, community interest companies, community benefit societies, co-operative societies.</w:t>
      </w:r>
      <w:r w:rsidR="214B4E22" w:rsidRPr="01BCB7E7">
        <w:rPr>
          <w:rFonts w:ascii="Calibri" w:eastAsia="Calibri" w:hAnsi="Calibri" w:cs="Calibri"/>
        </w:rPr>
        <w:t xml:space="preserve"> </w:t>
      </w:r>
      <w:r w:rsidR="214B4E22" w:rsidRPr="01BCB7E7">
        <w:rPr>
          <w:rFonts w:ascii="Calibri" w:eastAsia="Calibri" w:hAnsi="Calibri" w:cs="Calibri"/>
          <w:color w:val="000000" w:themeColor="text1"/>
        </w:rPr>
        <w:t>P</w:t>
      </w:r>
      <w:r w:rsidR="2BFF6D28" w:rsidRPr="01BCB7E7">
        <w:rPr>
          <w:rFonts w:ascii="Calibri" w:eastAsia="Calibri" w:hAnsi="Calibri" w:cs="Calibri"/>
          <w:color w:val="000000" w:themeColor="text1"/>
        </w:rPr>
        <w:t xml:space="preserve">lease note the following is subject to funding approval. </w:t>
      </w:r>
    </w:p>
    <w:p w14:paraId="4A1A0BAE" w14:textId="4EB81213" w:rsidR="001247FA" w:rsidRPr="00E35755" w:rsidRDefault="574B07B9" w:rsidP="6E413B1F">
      <w:pPr>
        <w:pStyle w:val="ListParagraph"/>
        <w:numPr>
          <w:ilvl w:val="0"/>
          <w:numId w:val="2"/>
        </w:numPr>
        <w:spacing w:after="0" w:line="257" w:lineRule="auto"/>
        <w:rPr>
          <w:rFonts w:ascii="Calibri" w:eastAsia="Calibri" w:hAnsi="Calibri" w:cs="Calibri"/>
        </w:rPr>
      </w:pPr>
      <w:r w:rsidRPr="501856A0">
        <w:rPr>
          <w:rFonts w:ascii="Calibri" w:eastAsia="Calibri" w:hAnsi="Calibri" w:cs="Calibri"/>
          <w:b/>
          <w:bCs/>
        </w:rPr>
        <w:t xml:space="preserve">Maximum grant amount (per group) </w:t>
      </w:r>
      <w:r w:rsidRPr="501856A0">
        <w:rPr>
          <w:rFonts w:ascii="Calibri" w:eastAsia="Calibri" w:hAnsi="Calibri" w:cs="Calibri"/>
        </w:rPr>
        <w:t>– £25K</w:t>
      </w:r>
      <w:r w:rsidR="30010AD6" w:rsidRPr="501856A0">
        <w:rPr>
          <w:rFonts w:ascii="Calibri" w:eastAsia="Calibri" w:hAnsi="Calibri" w:cs="Calibri"/>
        </w:rPr>
        <w:t xml:space="preserve"> (</w:t>
      </w:r>
      <w:r w:rsidR="30010AD6" w:rsidRPr="501856A0">
        <w:rPr>
          <w:rFonts w:ascii="Calibri" w:eastAsia="Calibri" w:hAnsi="Calibri" w:cs="Calibri"/>
          <w:color w:val="000000" w:themeColor="text1"/>
        </w:rPr>
        <w:t>subject to funding approval</w:t>
      </w:r>
      <w:r w:rsidR="30010AD6" w:rsidRPr="501856A0">
        <w:rPr>
          <w:rFonts w:ascii="Calibri" w:eastAsia="Calibri" w:hAnsi="Calibri" w:cs="Calibri"/>
        </w:rPr>
        <w:t>)</w:t>
      </w:r>
    </w:p>
    <w:p w14:paraId="76153EBF" w14:textId="375B53EC" w:rsidR="001247FA" w:rsidRPr="00E35755" w:rsidRDefault="4A6E1CA1" w:rsidP="6E413B1F">
      <w:pPr>
        <w:pStyle w:val="ListParagraph"/>
        <w:numPr>
          <w:ilvl w:val="0"/>
          <w:numId w:val="2"/>
        </w:numPr>
        <w:spacing w:after="0" w:line="257" w:lineRule="auto"/>
        <w:rPr>
          <w:rFonts w:ascii="Calibri" w:eastAsia="Calibri" w:hAnsi="Calibri" w:cs="Calibri"/>
        </w:rPr>
      </w:pPr>
      <w:r w:rsidRPr="6E413B1F">
        <w:rPr>
          <w:rFonts w:ascii="Calibri" w:eastAsia="Calibri" w:hAnsi="Calibri" w:cs="Calibri"/>
        </w:rPr>
        <w:t>Application process Inc. any links to further guidance / expression of interest application form – Please see attached</w:t>
      </w:r>
    </w:p>
    <w:p w14:paraId="583CC10B" w14:textId="520B992A" w:rsidR="001247FA" w:rsidRPr="00E35755" w:rsidRDefault="4A6E1CA1" w:rsidP="6E413B1F">
      <w:pPr>
        <w:pStyle w:val="ListParagraph"/>
        <w:numPr>
          <w:ilvl w:val="0"/>
          <w:numId w:val="2"/>
        </w:numPr>
        <w:spacing w:after="0" w:line="257" w:lineRule="auto"/>
        <w:rPr>
          <w:rFonts w:ascii="Calibri" w:eastAsia="Calibri" w:hAnsi="Calibri" w:cs="Calibri"/>
        </w:rPr>
      </w:pPr>
      <w:r w:rsidRPr="6E413B1F">
        <w:rPr>
          <w:rFonts w:ascii="Calibri" w:eastAsia="Calibri" w:hAnsi="Calibri" w:cs="Calibri"/>
          <w:b/>
          <w:bCs/>
        </w:rPr>
        <w:t>Deadline</w:t>
      </w:r>
      <w:r w:rsidRPr="6E413B1F">
        <w:rPr>
          <w:rFonts w:ascii="Calibri" w:eastAsia="Calibri" w:hAnsi="Calibri" w:cs="Calibri"/>
        </w:rPr>
        <w:t xml:space="preserve"> – 02.02.2026 at 12pm</w:t>
      </w:r>
    </w:p>
    <w:p w14:paraId="1B81A404" w14:textId="0CC04A73" w:rsidR="001247FA" w:rsidRPr="00E35755" w:rsidRDefault="4A6E1CA1" w:rsidP="6E413B1F">
      <w:pPr>
        <w:pStyle w:val="ListParagraph"/>
        <w:numPr>
          <w:ilvl w:val="0"/>
          <w:numId w:val="2"/>
        </w:numPr>
        <w:spacing w:after="0" w:line="257" w:lineRule="auto"/>
        <w:rPr>
          <w:rFonts w:ascii="Calibri" w:eastAsia="Calibri" w:hAnsi="Calibri" w:cs="Calibri"/>
        </w:rPr>
      </w:pPr>
      <w:r w:rsidRPr="6E413B1F">
        <w:rPr>
          <w:rFonts w:ascii="Calibri" w:eastAsia="Calibri" w:hAnsi="Calibri" w:cs="Calibri"/>
          <w:b/>
          <w:bCs/>
        </w:rPr>
        <w:t xml:space="preserve">Contact info </w:t>
      </w:r>
      <w:r w:rsidRPr="6E413B1F">
        <w:rPr>
          <w:rFonts w:ascii="Calibri" w:eastAsia="Calibri" w:hAnsi="Calibri" w:cs="Calibri"/>
        </w:rPr>
        <w:t xml:space="preserve">– </w:t>
      </w:r>
      <w:hyperlink r:id="rId9">
        <w:r w:rsidRPr="6E413B1F">
          <w:rPr>
            <w:rStyle w:val="Hyperlink"/>
            <w:rFonts w:ascii="Calibri" w:eastAsia="Calibri" w:hAnsi="Calibri" w:cs="Calibri"/>
            <w:color w:val="0563C1"/>
          </w:rPr>
          <w:t>StrategicHousing@Rochdale.Gov.UK</w:t>
        </w:r>
      </w:hyperlink>
      <w:r w:rsidRPr="6E413B1F">
        <w:rPr>
          <w:rFonts w:ascii="Calibri" w:eastAsia="Calibri" w:hAnsi="Calibri" w:cs="Calibri"/>
        </w:rPr>
        <w:t xml:space="preserve"> FOA Emma Shanks</w:t>
      </w:r>
    </w:p>
    <w:p w14:paraId="137C5BBC" w14:textId="42FFD03D" w:rsidR="001247FA" w:rsidRPr="00E35755" w:rsidRDefault="4A6E1CA1" w:rsidP="6E413B1F">
      <w:pPr>
        <w:pStyle w:val="ListParagraph"/>
        <w:numPr>
          <w:ilvl w:val="0"/>
          <w:numId w:val="2"/>
        </w:numPr>
        <w:spacing w:after="0" w:line="257" w:lineRule="auto"/>
        <w:rPr>
          <w:rFonts w:ascii="Calibri" w:eastAsia="Calibri" w:hAnsi="Calibri" w:cs="Calibri"/>
        </w:rPr>
      </w:pPr>
      <w:r w:rsidRPr="6E413B1F">
        <w:rPr>
          <w:rFonts w:ascii="Calibri" w:eastAsia="Calibri" w:hAnsi="Calibri" w:cs="Calibri"/>
          <w:b/>
          <w:bCs/>
        </w:rPr>
        <w:t>Who the grant is from?</w:t>
      </w:r>
      <w:r w:rsidRPr="6E413B1F">
        <w:rPr>
          <w:rFonts w:ascii="Calibri" w:eastAsia="Calibri" w:hAnsi="Calibri" w:cs="Calibri"/>
        </w:rPr>
        <w:t xml:space="preserve"> – Rochdale Borough Council</w:t>
      </w:r>
    </w:p>
    <w:p w14:paraId="7FB0C984" w14:textId="61CDCFB1" w:rsidR="001247FA" w:rsidRPr="00E35755" w:rsidRDefault="001247FA" w:rsidP="2DE0B6FD">
      <w:pPr>
        <w:spacing w:after="0"/>
        <w:rPr>
          <w:rFonts w:ascii="Calibri" w:eastAsia="Calibri" w:hAnsi="Calibri" w:cs="Calibri"/>
          <w:b/>
          <w:bCs/>
          <w:color w:val="000000" w:themeColor="text1"/>
        </w:rPr>
      </w:pPr>
    </w:p>
    <w:p w14:paraId="7DD646EF" w14:textId="77B18EDE" w:rsidR="001247FA" w:rsidRPr="00E35755" w:rsidRDefault="4A6E1CA1" w:rsidP="6E413B1F">
      <w:pPr>
        <w:spacing w:after="0"/>
        <w:rPr>
          <w:rFonts w:ascii="Calibri" w:eastAsia="Calibri" w:hAnsi="Calibri" w:cs="Calibri"/>
          <w:b/>
          <w:bCs/>
          <w:color w:val="000000" w:themeColor="text1"/>
        </w:rPr>
      </w:pPr>
      <w:r w:rsidRPr="6E413B1F">
        <w:rPr>
          <w:rFonts w:ascii="Calibri" w:eastAsia="Calibri" w:hAnsi="Calibri" w:cs="Calibri"/>
          <w:b/>
          <w:bCs/>
          <w:color w:val="000000" w:themeColor="text1"/>
        </w:rPr>
        <w:t xml:space="preserve">Advert </w:t>
      </w:r>
    </w:p>
    <w:p w14:paraId="3BBFB1D0" w14:textId="172A0EEE"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3BA30B83" w14:textId="6781B0B8" w:rsidR="001247FA" w:rsidRPr="00E35755" w:rsidRDefault="574B07B9" w:rsidP="501856A0">
      <w:pPr>
        <w:spacing w:after="0"/>
        <w:rPr>
          <w:rFonts w:ascii="Calibri" w:eastAsia="Calibri" w:hAnsi="Calibri" w:cs="Calibri"/>
          <w:color w:val="000000" w:themeColor="text1"/>
        </w:rPr>
      </w:pPr>
      <w:r w:rsidRPr="501856A0">
        <w:rPr>
          <w:rFonts w:ascii="Calibri" w:eastAsia="Calibri" w:hAnsi="Calibri" w:cs="Calibri"/>
          <w:color w:val="000000" w:themeColor="text1"/>
        </w:rPr>
        <w:t>Rochdale Borough Council created the ‘Innovation Fund’ (‘the Fund’) as part of the Local Welfare Provision programme, which has been in place since the Welfare Reform Act 2012. The Fund provides financial assistance to small community projects each year</w:t>
      </w:r>
      <w:r w:rsidR="64B0EE79" w:rsidRPr="501856A0">
        <w:rPr>
          <w:rFonts w:ascii="Calibri" w:eastAsia="Calibri" w:hAnsi="Calibri" w:cs="Calibri"/>
          <w:color w:val="000000" w:themeColor="text1"/>
        </w:rPr>
        <w:t>.</w:t>
      </w:r>
    </w:p>
    <w:p w14:paraId="4751AEC7" w14:textId="34CCAEDC"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60DDB064" w14:textId="6016801C" w:rsidR="001247FA" w:rsidRPr="00E35755" w:rsidRDefault="19D0E5FA" w:rsidP="01BCB7E7">
      <w:pPr>
        <w:spacing w:after="0"/>
        <w:rPr>
          <w:rFonts w:ascii="Calibri" w:eastAsia="Calibri" w:hAnsi="Calibri" w:cs="Calibri"/>
          <w:color w:val="000000" w:themeColor="text1"/>
        </w:rPr>
      </w:pPr>
      <w:r w:rsidRPr="01BCB7E7">
        <w:rPr>
          <w:rFonts w:ascii="Calibri" w:eastAsia="Calibri" w:hAnsi="Calibri" w:cs="Calibri"/>
          <w:color w:val="000000" w:themeColor="text1"/>
        </w:rPr>
        <w:t>The Fund</w:t>
      </w:r>
      <w:r w:rsidR="17214DE0" w:rsidRPr="01BCB7E7">
        <w:rPr>
          <w:rFonts w:ascii="Calibri" w:eastAsia="Calibri" w:hAnsi="Calibri" w:cs="Calibri"/>
          <w:color w:val="000000" w:themeColor="text1"/>
        </w:rPr>
        <w:t>, subject to funding approval,</w:t>
      </w:r>
      <w:r w:rsidR="4B9CCF7C" w:rsidRPr="01BCB7E7">
        <w:rPr>
          <w:rFonts w:ascii="Calibri" w:eastAsia="Calibri" w:hAnsi="Calibri" w:cs="Calibri"/>
          <w:color w:val="000000" w:themeColor="text1"/>
        </w:rPr>
        <w:t xml:space="preserve"> will focus</w:t>
      </w:r>
      <w:r w:rsidRPr="01BCB7E7">
        <w:rPr>
          <w:rFonts w:ascii="Calibri" w:eastAsia="Calibri" w:hAnsi="Calibri" w:cs="Calibri"/>
          <w:color w:val="000000" w:themeColor="text1"/>
        </w:rPr>
        <w:t xml:space="preserve"> on achieving:</w:t>
      </w:r>
    </w:p>
    <w:p w14:paraId="7072534D" w14:textId="3FF9898F"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736F2524" w14:textId="0DBCCC48" w:rsidR="001247FA" w:rsidRPr="00E35755" w:rsidRDefault="4A6E1CA1" w:rsidP="2DE0B6FD">
      <w:pPr>
        <w:pStyle w:val="ListParagraph"/>
        <w:numPr>
          <w:ilvl w:val="0"/>
          <w:numId w:val="1"/>
        </w:num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Support to vulnerable residents impacted by welfare reform avoiding </w:t>
      </w:r>
      <w:proofErr w:type="gramStart"/>
      <w:r w:rsidRPr="6E413B1F">
        <w:rPr>
          <w:rFonts w:ascii="Calibri" w:eastAsia="Calibri" w:hAnsi="Calibri" w:cs="Calibri"/>
          <w:color w:val="000000" w:themeColor="text1"/>
        </w:rPr>
        <w:t>crisis;</w:t>
      </w:r>
      <w:proofErr w:type="gramEnd"/>
    </w:p>
    <w:p w14:paraId="2009D3C9" w14:textId="150BB033" w:rsidR="001247FA" w:rsidRPr="00E35755" w:rsidRDefault="4A6E1CA1" w:rsidP="2DE0B6FD">
      <w:pPr>
        <w:pStyle w:val="ListParagraph"/>
        <w:numPr>
          <w:ilvl w:val="0"/>
          <w:numId w:val="1"/>
        </w:num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Offering support to smaller community groups and start up </w:t>
      </w:r>
      <w:proofErr w:type="gramStart"/>
      <w:r w:rsidRPr="6E413B1F">
        <w:rPr>
          <w:rFonts w:ascii="Calibri" w:eastAsia="Calibri" w:hAnsi="Calibri" w:cs="Calibri"/>
          <w:color w:val="000000" w:themeColor="text1"/>
        </w:rPr>
        <w:t>organisations;</w:t>
      </w:r>
      <w:proofErr w:type="gramEnd"/>
    </w:p>
    <w:p w14:paraId="1EEB11F1" w14:textId="43FB3D00" w:rsidR="001247FA" w:rsidRPr="00E35755" w:rsidRDefault="4A6E1CA1" w:rsidP="2DE0B6FD">
      <w:pPr>
        <w:pStyle w:val="ListParagraph"/>
        <w:numPr>
          <w:ilvl w:val="0"/>
          <w:numId w:val="1"/>
        </w:num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Engagement and promotion of personal &amp; financial </w:t>
      </w:r>
      <w:proofErr w:type="gramStart"/>
      <w:r w:rsidRPr="6E413B1F">
        <w:rPr>
          <w:rFonts w:ascii="Calibri" w:eastAsia="Calibri" w:hAnsi="Calibri" w:cs="Calibri"/>
          <w:color w:val="000000" w:themeColor="text1"/>
        </w:rPr>
        <w:t>independence;</w:t>
      </w:r>
      <w:proofErr w:type="gramEnd"/>
    </w:p>
    <w:p w14:paraId="39EB6DB5" w14:textId="26CF4FFD" w:rsidR="001247FA" w:rsidRPr="00E35755" w:rsidRDefault="4A6E1CA1" w:rsidP="2DE0B6FD">
      <w:pPr>
        <w:pStyle w:val="ListParagraph"/>
        <w:numPr>
          <w:ilvl w:val="0"/>
          <w:numId w:val="1"/>
        </w:numPr>
        <w:spacing w:after="0"/>
        <w:rPr>
          <w:rFonts w:ascii="Calibri" w:eastAsia="Calibri" w:hAnsi="Calibri" w:cs="Calibri"/>
          <w:color w:val="000000" w:themeColor="text1"/>
        </w:rPr>
      </w:pPr>
      <w:r w:rsidRPr="6E413B1F">
        <w:rPr>
          <w:rFonts w:ascii="Calibri" w:eastAsia="Calibri" w:hAnsi="Calibri" w:cs="Calibri"/>
          <w:color w:val="000000" w:themeColor="text1"/>
        </w:rPr>
        <w:t>Response for people who are on low incomes to help them avoid crisis point.</w:t>
      </w:r>
    </w:p>
    <w:p w14:paraId="75FE7E35" w14:textId="561D2361" w:rsidR="001247FA" w:rsidRPr="00E35755" w:rsidRDefault="574B07B9" w:rsidP="6E413B1F">
      <w:pPr>
        <w:spacing w:after="0"/>
        <w:rPr>
          <w:rFonts w:ascii="Calibri" w:eastAsia="Calibri" w:hAnsi="Calibri" w:cs="Calibri"/>
          <w:color w:val="000000" w:themeColor="text1"/>
        </w:rPr>
      </w:pPr>
      <w:r w:rsidRPr="501856A0">
        <w:rPr>
          <w:rFonts w:ascii="Calibri" w:eastAsia="Calibri" w:hAnsi="Calibri" w:cs="Calibri"/>
          <w:color w:val="000000" w:themeColor="text1"/>
        </w:rPr>
        <w:t xml:space="preserve"> </w:t>
      </w:r>
    </w:p>
    <w:p w14:paraId="007EF587" w14:textId="017A4102"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60BD3022" w14:textId="600E640C" w:rsidR="001247FA" w:rsidRPr="00E35755" w:rsidRDefault="00A1E768" w:rsidP="6E413B1F">
      <w:pPr>
        <w:spacing w:after="0"/>
        <w:rPr>
          <w:rFonts w:ascii="Calibri" w:eastAsia="Calibri" w:hAnsi="Calibri" w:cs="Calibri"/>
          <w:b/>
          <w:bCs/>
          <w:color w:val="000000" w:themeColor="text1"/>
        </w:rPr>
      </w:pPr>
      <w:r w:rsidRPr="01BCB7E7">
        <w:rPr>
          <w:rFonts w:ascii="Calibri" w:eastAsia="Calibri" w:hAnsi="Calibri" w:cs="Calibri"/>
          <w:b/>
          <w:bCs/>
          <w:color w:val="000000" w:themeColor="text1"/>
        </w:rPr>
        <w:t>If granted, funding f</w:t>
      </w:r>
      <w:r w:rsidR="19D0E5FA" w:rsidRPr="01BCB7E7">
        <w:rPr>
          <w:rFonts w:ascii="Calibri" w:eastAsia="Calibri" w:hAnsi="Calibri" w:cs="Calibri"/>
          <w:b/>
          <w:bCs/>
          <w:color w:val="000000" w:themeColor="text1"/>
        </w:rPr>
        <w:t>or 202</w:t>
      </w:r>
      <w:r w:rsidR="33180E84" w:rsidRPr="01BCB7E7">
        <w:rPr>
          <w:rFonts w:ascii="Calibri" w:eastAsia="Calibri" w:hAnsi="Calibri" w:cs="Calibri"/>
          <w:b/>
          <w:bCs/>
          <w:color w:val="000000" w:themeColor="text1"/>
        </w:rPr>
        <w:t>6</w:t>
      </w:r>
      <w:r w:rsidR="19D0E5FA" w:rsidRPr="01BCB7E7">
        <w:rPr>
          <w:rFonts w:ascii="Calibri" w:eastAsia="Calibri" w:hAnsi="Calibri" w:cs="Calibri"/>
          <w:b/>
          <w:bCs/>
          <w:color w:val="000000" w:themeColor="text1"/>
        </w:rPr>
        <w:t xml:space="preserve"> will be split across 5 project groups</w:t>
      </w:r>
      <w:r w:rsidR="62E3EAD4" w:rsidRPr="01BCB7E7">
        <w:rPr>
          <w:rFonts w:ascii="Calibri" w:eastAsia="Calibri" w:hAnsi="Calibri" w:cs="Calibri"/>
          <w:b/>
          <w:bCs/>
          <w:color w:val="000000" w:themeColor="text1"/>
        </w:rPr>
        <w:t>. E</w:t>
      </w:r>
      <w:r w:rsidR="19D0E5FA" w:rsidRPr="01BCB7E7">
        <w:rPr>
          <w:rFonts w:ascii="Calibri" w:eastAsia="Calibri" w:hAnsi="Calibri" w:cs="Calibri"/>
          <w:b/>
          <w:bCs/>
          <w:color w:val="000000" w:themeColor="text1"/>
        </w:rPr>
        <w:t xml:space="preserve">ach of which has its own deliverables and aims while still feeding into the focuses listed above.   </w:t>
      </w:r>
    </w:p>
    <w:p w14:paraId="1FB4AAD1" w14:textId="766DB6BF" w:rsidR="001247FA" w:rsidRPr="00E35755" w:rsidRDefault="574B07B9" w:rsidP="6E413B1F">
      <w:pPr>
        <w:spacing w:after="0"/>
        <w:rPr>
          <w:rFonts w:ascii="Calibri" w:eastAsia="Calibri" w:hAnsi="Calibri" w:cs="Calibri"/>
          <w:color w:val="000000" w:themeColor="text1"/>
        </w:rPr>
      </w:pPr>
      <w:r w:rsidRPr="501856A0">
        <w:rPr>
          <w:rFonts w:ascii="Calibri" w:eastAsia="Calibri" w:hAnsi="Calibri" w:cs="Calibri"/>
          <w:color w:val="000000" w:themeColor="text1"/>
        </w:rPr>
        <w:t xml:space="preserve">The fund is aimed at organisations that are based in the Rochdale Borough and used to help people who live in the borough. </w:t>
      </w:r>
      <w:r w:rsidR="435FD9EF" w:rsidRPr="501856A0">
        <w:rPr>
          <w:rFonts w:ascii="Calibri" w:eastAsia="Calibri" w:hAnsi="Calibri" w:cs="Calibri"/>
          <w:color w:val="000000" w:themeColor="text1"/>
        </w:rPr>
        <w:t xml:space="preserve">There must be a clear link to how the scheme directly benefits residents housing options/ circumstances.  </w:t>
      </w:r>
      <w:r w:rsidRPr="501856A0">
        <w:rPr>
          <w:rFonts w:ascii="Calibri" w:eastAsia="Calibri" w:hAnsi="Calibri" w:cs="Calibri"/>
          <w:color w:val="000000" w:themeColor="text1"/>
        </w:rPr>
        <w:t xml:space="preserve">You can apply for the fund by completing the application and emailing it to Strategic Housing FAO Emma Shanks. The application will be open for </w:t>
      </w:r>
      <w:r w:rsidR="17EFACC5" w:rsidRPr="501856A0">
        <w:rPr>
          <w:rFonts w:ascii="Calibri" w:eastAsia="Calibri" w:hAnsi="Calibri" w:cs="Calibri"/>
          <w:color w:val="000000" w:themeColor="text1"/>
        </w:rPr>
        <w:t xml:space="preserve">3 </w:t>
      </w:r>
      <w:r w:rsidRPr="501856A0">
        <w:rPr>
          <w:rFonts w:ascii="Calibri" w:eastAsia="Calibri" w:hAnsi="Calibri" w:cs="Calibri"/>
          <w:color w:val="000000" w:themeColor="text1"/>
        </w:rPr>
        <w:t xml:space="preserve">weeks. </w:t>
      </w:r>
    </w:p>
    <w:p w14:paraId="071C578F" w14:textId="3F106D7B"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7114AEF6" w14:textId="334B8016"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xml:space="preserve"> </w:t>
      </w:r>
    </w:p>
    <w:p w14:paraId="0FD2395D" w14:textId="164B154A" w:rsidR="001247FA" w:rsidRPr="00E35755" w:rsidRDefault="574B07B9" w:rsidP="6E413B1F">
      <w:pPr>
        <w:spacing w:after="0"/>
        <w:rPr>
          <w:rFonts w:ascii="Calibri" w:eastAsia="Calibri" w:hAnsi="Calibri" w:cs="Calibri"/>
          <w:color w:val="000000" w:themeColor="text1"/>
        </w:rPr>
      </w:pPr>
      <w:r w:rsidRPr="501856A0">
        <w:rPr>
          <w:rFonts w:ascii="Calibri" w:eastAsia="Calibri" w:hAnsi="Calibri" w:cs="Calibri"/>
          <w:color w:val="000000" w:themeColor="text1"/>
        </w:rPr>
        <w:t xml:space="preserve">- Money is for April </w:t>
      </w:r>
      <w:r w:rsidR="76AFC12C" w:rsidRPr="501856A0">
        <w:rPr>
          <w:rFonts w:ascii="Calibri" w:eastAsia="Calibri" w:hAnsi="Calibri" w:cs="Calibri"/>
          <w:color w:val="000000" w:themeColor="text1"/>
        </w:rPr>
        <w:t>20</w:t>
      </w:r>
      <w:r w:rsidRPr="501856A0">
        <w:rPr>
          <w:rFonts w:ascii="Calibri" w:eastAsia="Calibri" w:hAnsi="Calibri" w:cs="Calibri"/>
          <w:color w:val="000000" w:themeColor="text1"/>
        </w:rPr>
        <w:t>2</w:t>
      </w:r>
      <w:r w:rsidR="0BC853F6" w:rsidRPr="501856A0">
        <w:rPr>
          <w:rFonts w:ascii="Calibri" w:eastAsia="Calibri" w:hAnsi="Calibri" w:cs="Calibri"/>
          <w:color w:val="000000" w:themeColor="text1"/>
        </w:rPr>
        <w:t>6</w:t>
      </w:r>
      <w:r w:rsidRPr="501856A0">
        <w:rPr>
          <w:rFonts w:ascii="Calibri" w:eastAsia="Calibri" w:hAnsi="Calibri" w:cs="Calibri"/>
          <w:color w:val="000000" w:themeColor="text1"/>
        </w:rPr>
        <w:t xml:space="preserve"> to </w:t>
      </w:r>
      <w:r w:rsidR="79A4A197" w:rsidRPr="501856A0">
        <w:rPr>
          <w:rFonts w:ascii="Calibri" w:eastAsia="Calibri" w:hAnsi="Calibri" w:cs="Calibri"/>
          <w:color w:val="000000" w:themeColor="text1"/>
        </w:rPr>
        <w:t>March</w:t>
      </w:r>
      <w:r w:rsidRPr="501856A0">
        <w:rPr>
          <w:rFonts w:ascii="Calibri" w:eastAsia="Calibri" w:hAnsi="Calibri" w:cs="Calibri"/>
          <w:color w:val="000000" w:themeColor="text1"/>
        </w:rPr>
        <w:t xml:space="preserve"> </w:t>
      </w:r>
      <w:r w:rsidR="4DBDFA07" w:rsidRPr="501856A0">
        <w:rPr>
          <w:rFonts w:ascii="Calibri" w:eastAsia="Calibri" w:hAnsi="Calibri" w:cs="Calibri"/>
          <w:color w:val="000000" w:themeColor="text1"/>
        </w:rPr>
        <w:t>20</w:t>
      </w:r>
      <w:r w:rsidRPr="501856A0">
        <w:rPr>
          <w:rFonts w:ascii="Calibri" w:eastAsia="Calibri" w:hAnsi="Calibri" w:cs="Calibri"/>
          <w:color w:val="000000" w:themeColor="text1"/>
        </w:rPr>
        <w:t>2</w:t>
      </w:r>
      <w:r w:rsidR="0EB17591" w:rsidRPr="501856A0">
        <w:rPr>
          <w:rFonts w:ascii="Calibri" w:eastAsia="Calibri" w:hAnsi="Calibri" w:cs="Calibri"/>
          <w:color w:val="000000" w:themeColor="text1"/>
        </w:rPr>
        <w:t>7</w:t>
      </w:r>
    </w:p>
    <w:p w14:paraId="3A44AFF0" w14:textId="11872ABA"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Organisations must be ready to mobilise funds within this period otherwise council will require   returns of the money.</w:t>
      </w:r>
    </w:p>
    <w:p w14:paraId="04F39186" w14:textId="108FE77E" w:rsidR="001247FA" w:rsidRPr="00E35755" w:rsidRDefault="574B07B9" w:rsidP="6E413B1F">
      <w:pPr>
        <w:spacing w:after="0"/>
        <w:rPr>
          <w:rFonts w:ascii="Calibri" w:eastAsia="Calibri" w:hAnsi="Calibri" w:cs="Calibri"/>
          <w:color w:val="000000" w:themeColor="text1"/>
        </w:rPr>
      </w:pPr>
      <w:r w:rsidRPr="501856A0">
        <w:rPr>
          <w:rFonts w:ascii="Calibri" w:eastAsia="Calibri" w:hAnsi="Calibri" w:cs="Calibri"/>
          <w:color w:val="000000" w:themeColor="text1"/>
        </w:rPr>
        <w:t>- You will need to complete a business case</w:t>
      </w:r>
      <w:r w:rsidR="2DB01A80" w:rsidRPr="501856A0">
        <w:rPr>
          <w:rFonts w:ascii="Calibri" w:eastAsia="Calibri" w:hAnsi="Calibri" w:cs="Calibri"/>
          <w:color w:val="000000" w:themeColor="text1"/>
        </w:rPr>
        <w:t xml:space="preserve"> </w:t>
      </w:r>
    </w:p>
    <w:p w14:paraId="72552DE4" w14:textId="58EFF282" w:rsidR="001247FA" w:rsidRPr="00E35755" w:rsidRDefault="4A6E1CA1" w:rsidP="6E413B1F">
      <w:pPr>
        <w:spacing w:after="0"/>
        <w:rPr>
          <w:rFonts w:ascii="Calibri" w:eastAsia="Calibri" w:hAnsi="Calibri" w:cs="Calibri"/>
          <w:color w:val="000000" w:themeColor="text1"/>
        </w:rPr>
      </w:pPr>
      <w:r w:rsidRPr="6E413B1F">
        <w:rPr>
          <w:rFonts w:ascii="Calibri" w:eastAsia="Calibri" w:hAnsi="Calibri" w:cs="Calibri"/>
          <w:color w:val="000000" w:themeColor="text1"/>
        </w:rPr>
        <w:t>- Return reports in required times</w:t>
      </w:r>
    </w:p>
    <w:p w14:paraId="5318BED3" w14:textId="729178E8" w:rsidR="6E413B1F" w:rsidRDefault="6E413B1F" w:rsidP="6E413B1F">
      <w:pPr>
        <w:spacing w:after="0"/>
        <w:rPr>
          <w:rFonts w:ascii="Calibri" w:eastAsia="Calibri" w:hAnsi="Calibri" w:cs="Calibri"/>
          <w:color w:val="000000" w:themeColor="text1"/>
        </w:rPr>
      </w:pPr>
    </w:p>
    <w:p w14:paraId="6EF1E630" w14:textId="47DF7685" w:rsidR="72338589" w:rsidRDefault="72338589" w:rsidP="6E413B1F">
      <w:pPr>
        <w:spacing w:after="0"/>
        <w:rPr>
          <w:rFonts w:ascii="Calibri" w:eastAsia="Calibri" w:hAnsi="Calibri" w:cs="Calibri"/>
          <w:color w:val="000000" w:themeColor="text1"/>
        </w:rPr>
      </w:pPr>
      <w:r w:rsidRPr="6E413B1F">
        <w:rPr>
          <w:rFonts w:ascii="Calibri" w:eastAsia="Calibri" w:hAnsi="Calibri" w:cs="Calibri"/>
          <w:b/>
          <w:bCs/>
          <w:color w:val="000000" w:themeColor="text1"/>
        </w:rPr>
        <w:t xml:space="preserve">PLEASE NOTE THIS IS SUBJECT </w:t>
      </w:r>
      <w:r w:rsidR="6BABF80B" w:rsidRPr="6E413B1F">
        <w:rPr>
          <w:rFonts w:ascii="Calibri" w:eastAsia="Calibri" w:hAnsi="Calibri" w:cs="Calibri"/>
          <w:b/>
          <w:bCs/>
          <w:color w:val="000000" w:themeColor="text1"/>
        </w:rPr>
        <w:t xml:space="preserve">FUNDING </w:t>
      </w:r>
      <w:r w:rsidR="6BB6634D" w:rsidRPr="6E413B1F">
        <w:rPr>
          <w:rFonts w:ascii="Calibri" w:eastAsia="Calibri" w:hAnsi="Calibri" w:cs="Calibri"/>
          <w:b/>
          <w:bCs/>
          <w:color w:val="000000" w:themeColor="text1"/>
        </w:rPr>
        <w:t>APPROVAL</w:t>
      </w:r>
      <w:r w:rsidR="57FC7DF5" w:rsidRPr="6E413B1F">
        <w:rPr>
          <w:rFonts w:ascii="Calibri" w:eastAsia="Calibri" w:hAnsi="Calibri" w:cs="Calibri"/>
          <w:b/>
          <w:bCs/>
          <w:color w:val="000000" w:themeColor="text1"/>
        </w:rPr>
        <w:t>.</w:t>
      </w:r>
    </w:p>
    <w:p w14:paraId="61D46BC0" w14:textId="7770F8EA" w:rsidR="001247FA" w:rsidRPr="00E35755" w:rsidRDefault="001247FA" w:rsidP="6E413B1F">
      <w:pPr>
        <w:spacing w:line="257" w:lineRule="auto"/>
        <w:rPr>
          <w:rFonts w:ascii="Calibri" w:eastAsia="Calibri" w:hAnsi="Calibri" w:cs="Calibri"/>
        </w:rPr>
      </w:pPr>
    </w:p>
    <w:p w14:paraId="1AF09D43" w14:textId="3AB17F67" w:rsidR="001247FA" w:rsidRPr="00E35755" w:rsidRDefault="001247FA" w:rsidP="6E413B1F">
      <w:pPr>
        <w:rPr>
          <w:rFonts w:ascii="Calibri" w:eastAsia="Calibri" w:hAnsi="Calibri" w:cs="Calibri"/>
          <w:sz w:val="24"/>
          <w:szCs w:val="24"/>
        </w:rPr>
      </w:pPr>
    </w:p>
    <w:sectPr w:rsidR="001247FA" w:rsidRPr="00E35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13CF"/>
    <w:multiLevelType w:val="hybridMultilevel"/>
    <w:tmpl w:val="04E89522"/>
    <w:lvl w:ilvl="0" w:tplc="B77CA0B8">
      <w:start w:val="1"/>
      <w:numFmt w:val="bullet"/>
      <w:lvlText w:val=""/>
      <w:lvlJc w:val="left"/>
      <w:pPr>
        <w:ind w:left="720" w:hanging="360"/>
      </w:pPr>
      <w:rPr>
        <w:rFonts w:ascii="Symbol" w:hAnsi="Symbol" w:hint="default"/>
      </w:rPr>
    </w:lvl>
    <w:lvl w:ilvl="1" w:tplc="47F4B902">
      <w:start w:val="1"/>
      <w:numFmt w:val="bullet"/>
      <w:lvlText w:val="o"/>
      <w:lvlJc w:val="left"/>
      <w:pPr>
        <w:ind w:left="1440" w:hanging="360"/>
      </w:pPr>
      <w:rPr>
        <w:rFonts w:ascii="Courier New" w:hAnsi="Courier New" w:hint="default"/>
      </w:rPr>
    </w:lvl>
    <w:lvl w:ilvl="2" w:tplc="0680A50E">
      <w:start w:val="1"/>
      <w:numFmt w:val="bullet"/>
      <w:lvlText w:val=""/>
      <w:lvlJc w:val="left"/>
      <w:pPr>
        <w:ind w:left="2160" w:hanging="360"/>
      </w:pPr>
      <w:rPr>
        <w:rFonts w:ascii="Wingdings" w:hAnsi="Wingdings" w:hint="default"/>
      </w:rPr>
    </w:lvl>
    <w:lvl w:ilvl="3" w:tplc="A3E65D02">
      <w:start w:val="1"/>
      <w:numFmt w:val="bullet"/>
      <w:lvlText w:val=""/>
      <w:lvlJc w:val="left"/>
      <w:pPr>
        <w:ind w:left="2880" w:hanging="360"/>
      </w:pPr>
      <w:rPr>
        <w:rFonts w:ascii="Symbol" w:hAnsi="Symbol" w:hint="default"/>
      </w:rPr>
    </w:lvl>
    <w:lvl w:ilvl="4" w:tplc="84C27610">
      <w:start w:val="1"/>
      <w:numFmt w:val="bullet"/>
      <w:lvlText w:val="o"/>
      <w:lvlJc w:val="left"/>
      <w:pPr>
        <w:ind w:left="3600" w:hanging="360"/>
      </w:pPr>
      <w:rPr>
        <w:rFonts w:ascii="Courier New" w:hAnsi="Courier New" w:hint="default"/>
      </w:rPr>
    </w:lvl>
    <w:lvl w:ilvl="5" w:tplc="9FA4DA96">
      <w:start w:val="1"/>
      <w:numFmt w:val="bullet"/>
      <w:lvlText w:val=""/>
      <w:lvlJc w:val="left"/>
      <w:pPr>
        <w:ind w:left="4320" w:hanging="360"/>
      </w:pPr>
      <w:rPr>
        <w:rFonts w:ascii="Wingdings" w:hAnsi="Wingdings" w:hint="default"/>
      </w:rPr>
    </w:lvl>
    <w:lvl w:ilvl="6" w:tplc="44B415C8">
      <w:start w:val="1"/>
      <w:numFmt w:val="bullet"/>
      <w:lvlText w:val=""/>
      <w:lvlJc w:val="left"/>
      <w:pPr>
        <w:ind w:left="5040" w:hanging="360"/>
      </w:pPr>
      <w:rPr>
        <w:rFonts w:ascii="Symbol" w:hAnsi="Symbol" w:hint="default"/>
      </w:rPr>
    </w:lvl>
    <w:lvl w:ilvl="7" w:tplc="F0F2010A">
      <w:start w:val="1"/>
      <w:numFmt w:val="bullet"/>
      <w:lvlText w:val="o"/>
      <w:lvlJc w:val="left"/>
      <w:pPr>
        <w:ind w:left="5760" w:hanging="360"/>
      </w:pPr>
      <w:rPr>
        <w:rFonts w:ascii="Courier New" w:hAnsi="Courier New" w:hint="default"/>
      </w:rPr>
    </w:lvl>
    <w:lvl w:ilvl="8" w:tplc="4C6E8406">
      <w:start w:val="1"/>
      <w:numFmt w:val="bullet"/>
      <w:lvlText w:val=""/>
      <w:lvlJc w:val="left"/>
      <w:pPr>
        <w:ind w:left="6480" w:hanging="360"/>
      </w:pPr>
      <w:rPr>
        <w:rFonts w:ascii="Wingdings" w:hAnsi="Wingdings" w:hint="default"/>
      </w:rPr>
    </w:lvl>
  </w:abstractNum>
  <w:abstractNum w:abstractNumId="1" w15:restartNumberingAfterBreak="0">
    <w:nsid w:val="59BEA684"/>
    <w:multiLevelType w:val="hybridMultilevel"/>
    <w:tmpl w:val="9FB0CAD8"/>
    <w:lvl w:ilvl="0" w:tplc="367CB40A">
      <w:start w:val="1"/>
      <w:numFmt w:val="bullet"/>
      <w:lvlText w:val=""/>
      <w:lvlJc w:val="left"/>
      <w:pPr>
        <w:ind w:left="720" w:hanging="360"/>
      </w:pPr>
      <w:rPr>
        <w:rFonts w:ascii="Symbol" w:hAnsi="Symbol" w:hint="default"/>
      </w:rPr>
    </w:lvl>
    <w:lvl w:ilvl="1" w:tplc="6B1688BA">
      <w:start w:val="1"/>
      <w:numFmt w:val="bullet"/>
      <w:lvlText w:val="o"/>
      <w:lvlJc w:val="left"/>
      <w:pPr>
        <w:ind w:left="1440" w:hanging="360"/>
      </w:pPr>
      <w:rPr>
        <w:rFonts w:ascii="Courier New" w:hAnsi="Courier New" w:hint="default"/>
      </w:rPr>
    </w:lvl>
    <w:lvl w:ilvl="2" w:tplc="D8584F22">
      <w:start w:val="1"/>
      <w:numFmt w:val="bullet"/>
      <w:lvlText w:val=""/>
      <w:lvlJc w:val="left"/>
      <w:pPr>
        <w:ind w:left="2160" w:hanging="360"/>
      </w:pPr>
      <w:rPr>
        <w:rFonts w:ascii="Wingdings" w:hAnsi="Wingdings" w:hint="default"/>
      </w:rPr>
    </w:lvl>
    <w:lvl w:ilvl="3" w:tplc="5B0AF436">
      <w:start w:val="1"/>
      <w:numFmt w:val="bullet"/>
      <w:lvlText w:val=""/>
      <w:lvlJc w:val="left"/>
      <w:pPr>
        <w:ind w:left="2880" w:hanging="360"/>
      </w:pPr>
      <w:rPr>
        <w:rFonts w:ascii="Symbol" w:hAnsi="Symbol" w:hint="default"/>
      </w:rPr>
    </w:lvl>
    <w:lvl w:ilvl="4" w:tplc="42C4DF2A">
      <w:start w:val="1"/>
      <w:numFmt w:val="bullet"/>
      <w:lvlText w:val="o"/>
      <w:lvlJc w:val="left"/>
      <w:pPr>
        <w:ind w:left="3600" w:hanging="360"/>
      </w:pPr>
      <w:rPr>
        <w:rFonts w:ascii="Courier New" w:hAnsi="Courier New" w:hint="default"/>
      </w:rPr>
    </w:lvl>
    <w:lvl w:ilvl="5" w:tplc="FE6C1DDC">
      <w:start w:val="1"/>
      <w:numFmt w:val="bullet"/>
      <w:lvlText w:val=""/>
      <w:lvlJc w:val="left"/>
      <w:pPr>
        <w:ind w:left="4320" w:hanging="360"/>
      </w:pPr>
      <w:rPr>
        <w:rFonts w:ascii="Wingdings" w:hAnsi="Wingdings" w:hint="default"/>
      </w:rPr>
    </w:lvl>
    <w:lvl w:ilvl="6" w:tplc="DA5EC754">
      <w:start w:val="1"/>
      <w:numFmt w:val="bullet"/>
      <w:lvlText w:val=""/>
      <w:lvlJc w:val="left"/>
      <w:pPr>
        <w:ind w:left="5040" w:hanging="360"/>
      </w:pPr>
      <w:rPr>
        <w:rFonts w:ascii="Symbol" w:hAnsi="Symbol" w:hint="default"/>
      </w:rPr>
    </w:lvl>
    <w:lvl w:ilvl="7" w:tplc="8FC267BC">
      <w:start w:val="1"/>
      <w:numFmt w:val="bullet"/>
      <w:lvlText w:val="o"/>
      <w:lvlJc w:val="left"/>
      <w:pPr>
        <w:ind w:left="5760" w:hanging="360"/>
      </w:pPr>
      <w:rPr>
        <w:rFonts w:ascii="Courier New" w:hAnsi="Courier New" w:hint="default"/>
      </w:rPr>
    </w:lvl>
    <w:lvl w:ilvl="8" w:tplc="07FA3F2C">
      <w:start w:val="1"/>
      <w:numFmt w:val="bullet"/>
      <w:lvlText w:val=""/>
      <w:lvlJc w:val="left"/>
      <w:pPr>
        <w:ind w:left="6480" w:hanging="360"/>
      </w:pPr>
      <w:rPr>
        <w:rFonts w:ascii="Wingdings" w:hAnsi="Wingdings" w:hint="default"/>
      </w:rPr>
    </w:lvl>
  </w:abstractNum>
  <w:num w:numId="1" w16cid:durableId="1768773158">
    <w:abstractNumId w:val="0"/>
  </w:num>
  <w:num w:numId="2" w16cid:durableId="59016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55"/>
    <w:rsid w:val="001247FA"/>
    <w:rsid w:val="0015602D"/>
    <w:rsid w:val="00596CB3"/>
    <w:rsid w:val="00677AEC"/>
    <w:rsid w:val="006D013E"/>
    <w:rsid w:val="006D126A"/>
    <w:rsid w:val="00A1E768"/>
    <w:rsid w:val="00AD51B7"/>
    <w:rsid w:val="00BC38A7"/>
    <w:rsid w:val="00E35755"/>
    <w:rsid w:val="01BCB7E7"/>
    <w:rsid w:val="03AC8214"/>
    <w:rsid w:val="043FF8E5"/>
    <w:rsid w:val="0BC853F6"/>
    <w:rsid w:val="0C5E0840"/>
    <w:rsid w:val="0DF38322"/>
    <w:rsid w:val="0EB17591"/>
    <w:rsid w:val="10C96C58"/>
    <w:rsid w:val="159871FE"/>
    <w:rsid w:val="17214DE0"/>
    <w:rsid w:val="17EFACC5"/>
    <w:rsid w:val="18F11E96"/>
    <w:rsid w:val="19D0E5FA"/>
    <w:rsid w:val="1DF794BB"/>
    <w:rsid w:val="1E3ED948"/>
    <w:rsid w:val="1E765849"/>
    <w:rsid w:val="214B4E22"/>
    <w:rsid w:val="24A85724"/>
    <w:rsid w:val="28A5D1A6"/>
    <w:rsid w:val="2BFF6D28"/>
    <w:rsid w:val="2DB01A80"/>
    <w:rsid w:val="2DE0B6FD"/>
    <w:rsid w:val="30010AD6"/>
    <w:rsid w:val="3073A307"/>
    <w:rsid w:val="3161BF35"/>
    <w:rsid w:val="33180E84"/>
    <w:rsid w:val="3630527F"/>
    <w:rsid w:val="3EF10364"/>
    <w:rsid w:val="41B6FC0A"/>
    <w:rsid w:val="435FD9EF"/>
    <w:rsid w:val="45A52B5D"/>
    <w:rsid w:val="4A6E1CA1"/>
    <w:rsid w:val="4B9CCF7C"/>
    <w:rsid w:val="4DBDFA07"/>
    <w:rsid w:val="4F7026F5"/>
    <w:rsid w:val="501856A0"/>
    <w:rsid w:val="5357AEE8"/>
    <w:rsid w:val="574B07B9"/>
    <w:rsid w:val="57FC7DF5"/>
    <w:rsid w:val="58FD73C8"/>
    <w:rsid w:val="594A503C"/>
    <w:rsid w:val="5E08C62A"/>
    <w:rsid w:val="62E3EAD4"/>
    <w:rsid w:val="64B0EE79"/>
    <w:rsid w:val="68E51A84"/>
    <w:rsid w:val="6BABF80B"/>
    <w:rsid w:val="6BB6634D"/>
    <w:rsid w:val="6E32D938"/>
    <w:rsid w:val="6E413B1F"/>
    <w:rsid w:val="72338589"/>
    <w:rsid w:val="724B3889"/>
    <w:rsid w:val="764D684C"/>
    <w:rsid w:val="76AFC12C"/>
    <w:rsid w:val="79A4A197"/>
    <w:rsid w:val="79E9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6018"/>
  <w15:chartTrackingRefBased/>
  <w15:docId w15:val="{91D6F82E-84A2-4AEE-9D21-74BDF058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755"/>
    <w:rPr>
      <w:rFonts w:eastAsiaTheme="majorEastAsia" w:cstheme="majorBidi"/>
      <w:color w:val="272727" w:themeColor="text1" w:themeTint="D8"/>
    </w:rPr>
  </w:style>
  <w:style w:type="paragraph" w:styleId="Title">
    <w:name w:val="Title"/>
    <w:basedOn w:val="Normal"/>
    <w:next w:val="Normal"/>
    <w:link w:val="TitleChar"/>
    <w:uiPriority w:val="10"/>
    <w:qFormat/>
    <w:rsid w:val="00E35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755"/>
    <w:pPr>
      <w:spacing w:before="160"/>
      <w:jc w:val="center"/>
    </w:pPr>
    <w:rPr>
      <w:i/>
      <w:iCs/>
      <w:color w:val="404040" w:themeColor="text1" w:themeTint="BF"/>
    </w:rPr>
  </w:style>
  <w:style w:type="character" w:customStyle="1" w:styleId="QuoteChar">
    <w:name w:val="Quote Char"/>
    <w:basedOn w:val="DefaultParagraphFont"/>
    <w:link w:val="Quote"/>
    <w:uiPriority w:val="29"/>
    <w:rsid w:val="00E35755"/>
    <w:rPr>
      <w:i/>
      <w:iCs/>
      <w:color w:val="404040" w:themeColor="text1" w:themeTint="BF"/>
    </w:rPr>
  </w:style>
  <w:style w:type="paragraph" w:styleId="ListParagraph">
    <w:name w:val="List Paragraph"/>
    <w:basedOn w:val="Normal"/>
    <w:uiPriority w:val="34"/>
    <w:qFormat/>
    <w:rsid w:val="00E35755"/>
    <w:pPr>
      <w:ind w:left="720"/>
      <w:contextualSpacing/>
    </w:pPr>
  </w:style>
  <w:style w:type="character" w:styleId="IntenseEmphasis">
    <w:name w:val="Intense Emphasis"/>
    <w:basedOn w:val="DefaultParagraphFont"/>
    <w:uiPriority w:val="21"/>
    <w:qFormat/>
    <w:rsid w:val="00E35755"/>
    <w:rPr>
      <w:i/>
      <w:iCs/>
      <w:color w:val="0F4761" w:themeColor="accent1" w:themeShade="BF"/>
    </w:rPr>
  </w:style>
  <w:style w:type="paragraph" w:styleId="IntenseQuote">
    <w:name w:val="Intense Quote"/>
    <w:basedOn w:val="Normal"/>
    <w:next w:val="Normal"/>
    <w:link w:val="IntenseQuoteChar"/>
    <w:uiPriority w:val="30"/>
    <w:qFormat/>
    <w:rsid w:val="00E35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755"/>
    <w:rPr>
      <w:i/>
      <w:iCs/>
      <w:color w:val="0F4761" w:themeColor="accent1" w:themeShade="BF"/>
    </w:rPr>
  </w:style>
  <w:style w:type="character" w:styleId="IntenseReference">
    <w:name w:val="Intense Reference"/>
    <w:basedOn w:val="DefaultParagraphFont"/>
    <w:uiPriority w:val="32"/>
    <w:qFormat/>
    <w:rsid w:val="00E35755"/>
    <w:rPr>
      <w:b/>
      <w:bCs/>
      <w:smallCaps/>
      <w:color w:val="0F4761" w:themeColor="accent1" w:themeShade="BF"/>
      <w:spacing w:val="5"/>
    </w:rPr>
  </w:style>
  <w:style w:type="character" w:styleId="Hyperlink">
    <w:name w:val="Hyperlink"/>
    <w:basedOn w:val="DefaultParagraphFont"/>
    <w:uiPriority w:val="99"/>
    <w:unhideWhenUsed/>
    <w:rsid w:val="2DE0B6F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trategicHousing@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28D975824A1C0468ED31BB13D9EACE6004857D7473627FE4FA89DE155F5C2390D" ma:contentTypeVersion="5" ma:contentTypeDescription="This is the content type for word documents within the corporate file plan sites" ma:contentTypeScope="" ma:versionID="408a87ed1241e00786c61e484f0d9172">
  <xsd:schema xmlns:xsd="http://www.w3.org/2001/XMLSchema" xmlns:xs="http://www.w3.org/2001/XMLSchema" xmlns:p="http://schemas.microsoft.com/office/2006/metadata/properties" xmlns:ns2="412e38d2-3f06-449d-b6c3-6b3165c8f3ff" targetNamespace="http://schemas.microsoft.com/office/2006/metadata/properties" ma:root="true" ma:fieldsID="a619e7594cd0b5bc884ae1932694d148"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519ae4-da09-4ec4-8700-6dbe7f84c342}" ma:internalName="TaxCatchAll" ma:showField="CatchAllData" ma:web="1a2f2314-21a0-4931-b2c5-e6be2210e67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519ae4-da09-4ec4-8700-6dbe7f84c342}" ma:internalName="TaxCatchAllLabel" ma:readOnly="true" ma:showField="CatchAllDataLabel" ma:web="1a2f2314-21a0-4931-b2c5-e6be2210e67c">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09fecb2-efa6-4443-9965-498d8c978ace" ContentTypeId="0x010100228D975824A1C0468ED31BB13D9EACE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
    <TaxCatchAll xmlns="412e38d2-3f06-449d-b6c3-6b3165c8f3ff" xsi:nil="true"/>
  </documentManagement>
</p:properties>
</file>

<file path=customXml/itemProps1.xml><?xml version="1.0" encoding="utf-8"?>
<ds:datastoreItem xmlns:ds="http://schemas.openxmlformats.org/officeDocument/2006/customXml" ds:itemID="{2A590586-5BAE-4BBF-AC60-32B21CE33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38d2-3f06-449d-b6c3-6b3165c8f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0CC66-3448-404F-B0E5-E046A997C76C}">
  <ds:schemaRefs>
    <ds:schemaRef ds:uri="Microsoft.SharePoint.Taxonomy.ContentTypeSync"/>
  </ds:schemaRefs>
</ds:datastoreItem>
</file>

<file path=customXml/itemProps3.xml><?xml version="1.0" encoding="utf-8"?>
<ds:datastoreItem xmlns:ds="http://schemas.openxmlformats.org/officeDocument/2006/customXml" ds:itemID="{425F172D-5B51-4FCE-B578-447F660DD88F}">
  <ds:schemaRefs>
    <ds:schemaRef ds:uri="http://schemas.microsoft.com/sharepoint/v3/contenttype/forms"/>
  </ds:schemaRefs>
</ds:datastoreItem>
</file>

<file path=customXml/itemProps4.xml><?xml version="1.0" encoding="utf-8"?>
<ds:datastoreItem xmlns:ds="http://schemas.openxmlformats.org/officeDocument/2006/customXml" ds:itemID="{99160389-177D-4837-95E2-5FA249039B46}">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412e38d2-3f06-449d-b6c3-6b3165c8f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Burns</dc:creator>
  <cp:keywords/>
  <dc:description/>
  <cp:lastModifiedBy>Laura Augustine</cp:lastModifiedBy>
  <cp:revision>2</cp:revision>
  <dcterms:created xsi:type="dcterms:W3CDTF">2026-01-12T07:55:00Z</dcterms:created>
  <dcterms:modified xsi:type="dcterms:W3CDTF">2026-01-12T07:55:00Z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0x010100228D975824A1C0468ED31BB13D9EACE6004857D7473627FE4FA89DE155F5C2390D</vt:lpwstr>
  </property>
</Properties>
</file>