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47BCE" w14:textId="77777777" w:rsidR="00B006A5" w:rsidRPr="00E0765B" w:rsidRDefault="00B006A5" w:rsidP="00B006A5">
      <w:pPr>
        <w:pStyle w:val="PlainText"/>
        <w:jc w:val="center"/>
        <w:rPr>
          <w:rFonts w:ascii="Aptos" w:hAnsi="Aptos"/>
          <w:b/>
          <w:bCs/>
          <w:color w:val="E72063"/>
          <w:sz w:val="36"/>
          <w:szCs w:val="36"/>
        </w:rPr>
      </w:pPr>
    </w:p>
    <w:p w14:paraId="2C345A69" w14:textId="0B8A13B7" w:rsidR="00443627" w:rsidRPr="00B407BF" w:rsidRDefault="00B006A5" w:rsidP="00B407BF">
      <w:pPr>
        <w:pStyle w:val="PlainText"/>
        <w:jc w:val="center"/>
        <w:rPr>
          <w:rFonts w:ascii="Aptos" w:hAnsi="Aptos"/>
          <w:b/>
          <w:bCs/>
          <w:color w:val="E72063"/>
          <w:sz w:val="36"/>
          <w:szCs w:val="36"/>
        </w:rPr>
      </w:pPr>
      <w:r w:rsidRPr="448EB82B">
        <w:rPr>
          <w:rFonts w:ascii="Aptos" w:hAnsi="Aptos"/>
          <w:b/>
          <w:bCs/>
          <w:color w:val="E72063"/>
          <w:sz w:val="36"/>
          <w:szCs w:val="36"/>
        </w:rPr>
        <w:t>Rochdale Communities Fund</w:t>
      </w:r>
      <w:r w:rsidR="00FE180B" w:rsidRPr="448EB82B">
        <w:rPr>
          <w:rFonts w:ascii="Aptos" w:hAnsi="Aptos"/>
          <w:b/>
          <w:bCs/>
          <w:color w:val="E72063"/>
          <w:sz w:val="36"/>
          <w:szCs w:val="36"/>
        </w:rPr>
        <w:t xml:space="preserve"> – </w:t>
      </w:r>
      <w:r w:rsidR="000E0E60">
        <w:rPr>
          <w:rFonts w:ascii="Aptos" w:hAnsi="Aptos"/>
          <w:b/>
          <w:bCs/>
          <w:color w:val="E72063"/>
          <w:sz w:val="36"/>
          <w:szCs w:val="36"/>
        </w:rPr>
        <w:t>Live Well Community</w:t>
      </w:r>
      <w:commentRangeStart w:id="0"/>
      <w:r w:rsidR="00B407BF" w:rsidRPr="448EB82B">
        <w:rPr>
          <w:rFonts w:ascii="Aptos" w:hAnsi="Aptos"/>
          <w:b/>
          <w:bCs/>
          <w:color w:val="E72063"/>
          <w:sz w:val="36"/>
          <w:szCs w:val="36"/>
        </w:rPr>
        <w:t xml:space="preserve"> </w:t>
      </w:r>
      <w:commentRangeEnd w:id="0"/>
      <w:r>
        <w:rPr>
          <w:rStyle w:val="CommentReference"/>
        </w:rPr>
        <w:commentReference w:id="0"/>
      </w:r>
      <w:r w:rsidR="00B407BF" w:rsidRPr="448EB82B">
        <w:rPr>
          <w:rFonts w:ascii="Aptos" w:hAnsi="Aptos"/>
          <w:b/>
          <w:bCs/>
          <w:color w:val="E72063"/>
          <w:sz w:val="36"/>
          <w:szCs w:val="36"/>
        </w:rPr>
        <w:t>Fund</w:t>
      </w:r>
      <w:r w:rsidR="00CB0BE3">
        <w:rPr>
          <w:rFonts w:ascii="Aptos" w:hAnsi="Aptos"/>
          <w:b/>
          <w:bCs/>
          <w:color w:val="E72063"/>
          <w:sz w:val="36"/>
          <w:szCs w:val="36"/>
        </w:rPr>
        <w:t xml:space="preserve">: </w:t>
      </w:r>
      <w:r w:rsidR="001960FB">
        <w:rPr>
          <w:rFonts w:ascii="Aptos" w:hAnsi="Aptos"/>
          <w:b/>
          <w:bCs/>
          <w:color w:val="E72063"/>
          <w:sz w:val="36"/>
          <w:szCs w:val="36"/>
        </w:rPr>
        <w:t>Coaching Grants</w:t>
      </w:r>
    </w:p>
    <w:p w14:paraId="6BFED9A9" w14:textId="77777777" w:rsidR="005472C5" w:rsidRPr="005F5A2E" w:rsidRDefault="005472C5" w:rsidP="005472C5">
      <w:pPr>
        <w:pStyle w:val="PlainText"/>
        <w:jc w:val="center"/>
        <w:rPr>
          <w:rFonts w:ascii="Aptos" w:hAnsi="Aptos"/>
          <w:color w:val="E72063"/>
          <w:sz w:val="36"/>
          <w:szCs w:val="36"/>
        </w:rPr>
      </w:pPr>
    </w:p>
    <w:p w14:paraId="1DF83824" w14:textId="77777777" w:rsidR="001960FB" w:rsidRPr="001960FB" w:rsidRDefault="001960FB" w:rsidP="001960FB">
      <w:pPr>
        <w:rPr>
          <w:rFonts w:ascii="Aptos" w:hAnsi="Aptos"/>
        </w:rPr>
      </w:pPr>
      <w:r w:rsidRPr="001960FB">
        <w:rPr>
          <w:rFonts w:ascii="Aptos" w:hAnsi="Aptos"/>
          <w:lang w:val="en-US"/>
        </w:rPr>
        <w:t>Thanks to funding from the Live Well Fund, Action Together is offering grants to fund one-to-one coaching for local Voluntary, Community, Faith and Social Enterprise (VCFSE) leaders.</w:t>
      </w:r>
      <w:r w:rsidRPr="001960FB">
        <w:rPr>
          <w:rFonts w:ascii="Aptos" w:hAnsi="Aptos"/>
        </w:rPr>
        <w:t> </w:t>
      </w:r>
    </w:p>
    <w:p w14:paraId="568E9245" w14:textId="77777777" w:rsidR="001960FB" w:rsidRPr="001960FB" w:rsidRDefault="001960FB" w:rsidP="001960FB">
      <w:pPr>
        <w:rPr>
          <w:rFonts w:ascii="Aptos" w:hAnsi="Aptos"/>
        </w:rPr>
      </w:pPr>
      <w:r w:rsidRPr="001960FB">
        <w:rPr>
          <w:rFonts w:ascii="Aptos" w:hAnsi="Aptos"/>
          <w:lang w:val="en-US"/>
        </w:rPr>
        <w:t>We know how hard it can be to make change happen, fight for social justice and advocate for your community all while trying to keep an organisation or service running. There are so many incredible community leaders in our borough who never get time to reflect, support their own wellbeing or invest in their leadership skills.</w:t>
      </w:r>
      <w:r w:rsidRPr="001960FB">
        <w:rPr>
          <w:rFonts w:ascii="Aptos" w:hAnsi="Aptos"/>
        </w:rPr>
        <w:t> </w:t>
      </w:r>
    </w:p>
    <w:p w14:paraId="14F57EFD" w14:textId="2F57719E" w:rsidR="001960FB" w:rsidRDefault="001960FB" w:rsidP="001960FB">
      <w:pPr>
        <w:rPr>
          <w:rFonts w:ascii="Aptos" w:hAnsi="Aptos"/>
        </w:rPr>
      </w:pPr>
      <w:r w:rsidRPr="001960FB">
        <w:rPr>
          <w:rFonts w:ascii="Aptos" w:hAnsi="Aptos"/>
          <w:lang w:val="en-US"/>
        </w:rPr>
        <w:t>These grants have been designed by the Rochdale Anti-Poverty Foundation Group to address these challenges. They will give around 20 leaders the opportunity for time, headspace and support to reflect on your wellbeing, leadership and the difference you make.</w:t>
      </w:r>
      <w:r w:rsidRPr="001960FB">
        <w:rPr>
          <w:rFonts w:ascii="Aptos" w:hAnsi="Aptos"/>
        </w:rPr>
        <w:t> </w:t>
      </w:r>
    </w:p>
    <w:p w14:paraId="4AED9E22" w14:textId="77777777" w:rsidR="00A926D7" w:rsidRPr="001960FB" w:rsidRDefault="00A926D7" w:rsidP="001960FB">
      <w:pPr>
        <w:rPr>
          <w:rFonts w:ascii="Aptos" w:hAnsi="Aptos"/>
        </w:rPr>
      </w:pPr>
    </w:p>
    <w:p w14:paraId="0AA02B86" w14:textId="03F72367" w:rsidR="00B006A5" w:rsidRPr="00E0765B" w:rsidRDefault="00D42612" w:rsidP="00B006A5">
      <w:pPr>
        <w:rPr>
          <w:rFonts w:ascii="Aptos" w:hAnsi="Aptos"/>
        </w:rPr>
      </w:pPr>
      <w:r w:rsidRPr="00E0765B">
        <w:rPr>
          <w:rFonts w:ascii="Aptos" w:hAnsi="Aptos"/>
          <w:b/>
          <w:bCs/>
          <w:color w:val="E72063"/>
        </w:rPr>
        <w:t>Grant amount:</w:t>
      </w:r>
      <w:r w:rsidRPr="00E0765B">
        <w:rPr>
          <w:rFonts w:ascii="Aptos" w:hAnsi="Aptos"/>
          <w:b/>
          <w:bCs/>
          <w:color w:val="E72063"/>
          <w:sz w:val="28"/>
          <w:szCs w:val="28"/>
        </w:rPr>
        <w:t xml:space="preserve"> </w:t>
      </w:r>
      <w:r w:rsidR="001960FB">
        <w:rPr>
          <w:rFonts w:ascii="Aptos" w:hAnsi="Aptos"/>
        </w:rPr>
        <w:t xml:space="preserve">Depending on quote given </w:t>
      </w:r>
      <w:r w:rsidR="001960FB" w:rsidRPr="001960FB">
        <w:rPr>
          <w:rFonts w:ascii="Aptos" w:hAnsi="Aptos"/>
          <w:lang w:val="en-US"/>
        </w:rPr>
        <w:t>(Estimated cost £700-850, max £1000)</w:t>
      </w:r>
    </w:p>
    <w:p w14:paraId="0ED2F129" w14:textId="3ED019CB" w:rsidR="001960FB" w:rsidRDefault="00C21A09" w:rsidP="001960FB">
      <w:pPr>
        <w:rPr>
          <w:rFonts w:ascii="Aptos" w:hAnsi="Aptos"/>
          <w:color w:val="000000" w:themeColor="text1"/>
          <w:lang w:val="en-US"/>
        </w:rPr>
      </w:pPr>
      <w:r w:rsidRPr="6F453D85">
        <w:rPr>
          <w:rFonts w:ascii="Aptos" w:hAnsi="Aptos"/>
          <w:b/>
          <w:bCs/>
          <w:color w:val="E72063"/>
        </w:rPr>
        <w:t>Deadline:</w:t>
      </w:r>
      <w:r w:rsidR="004A2ABE" w:rsidRPr="6F453D85">
        <w:rPr>
          <w:rFonts w:ascii="Aptos" w:hAnsi="Aptos"/>
          <w:b/>
          <w:bCs/>
          <w:color w:val="E72063"/>
        </w:rPr>
        <w:t xml:space="preserve"> </w:t>
      </w:r>
      <w:r w:rsidR="001960FB">
        <w:rPr>
          <w:rFonts w:ascii="Aptos" w:hAnsi="Aptos"/>
          <w:color w:val="000000" w:themeColor="text1"/>
        </w:rPr>
        <w:t xml:space="preserve">This is a rolling funding pot </w:t>
      </w:r>
      <w:r w:rsidR="001960FB" w:rsidRPr="001960FB">
        <w:rPr>
          <w:rFonts w:ascii="Aptos" w:hAnsi="Aptos"/>
          <w:color w:val="000000" w:themeColor="text1"/>
          <w:lang w:val="en-US"/>
        </w:rPr>
        <w:t>so it will close once the pot has been finished.</w:t>
      </w:r>
      <w:r w:rsidR="001960FB">
        <w:rPr>
          <w:rFonts w:ascii="Aptos" w:hAnsi="Aptos"/>
          <w:color w:val="000000" w:themeColor="text1"/>
        </w:rPr>
        <w:t xml:space="preserve"> </w:t>
      </w:r>
      <w:r w:rsidR="001960FB" w:rsidRPr="001960FB">
        <w:rPr>
          <w:rFonts w:ascii="Aptos" w:hAnsi="Aptos"/>
          <w:color w:val="000000" w:themeColor="text1"/>
          <w:lang w:val="en-US"/>
        </w:rPr>
        <w:t>We will confirm successful applicants on a monthly basis</w:t>
      </w:r>
    </w:p>
    <w:p w14:paraId="54E93DFB" w14:textId="17FCCEFE" w:rsidR="00A926D7" w:rsidRPr="00270264" w:rsidRDefault="001960FB" w:rsidP="001960FB">
      <w:pPr>
        <w:pStyle w:val="NoSpacing"/>
        <w:spacing w:before="100" w:beforeAutospacing="1" w:after="100" w:afterAutospacing="1"/>
        <w:jc w:val="both"/>
        <w:rPr>
          <w:rFonts w:ascii="Aptos" w:hAnsi="Aptos"/>
        </w:rPr>
      </w:pPr>
      <w:r w:rsidRPr="001960FB">
        <w:rPr>
          <w:rFonts w:ascii="Aptos" w:hAnsi="Aptos"/>
          <w:lang w:val="en-US"/>
        </w:rPr>
        <w:t>To apply, fill out an EOI form</w:t>
      </w:r>
      <w:r w:rsidR="00270264">
        <w:rPr>
          <w:rFonts w:ascii="Aptos" w:hAnsi="Aptos"/>
          <w:lang w:val="en-US"/>
        </w:rPr>
        <w:t xml:space="preserve">: </w:t>
      </w:r>
      <w:hyperlink r:id="rId14" w:history="1">
        <w:r w:rsidR="00270264" w:rsidRPr="00270264">
          <w:rPr>
            <w:rStyle w:val="Hyperlink"/>
            <w:rFonts w:ascii="Aptos" w:hAnsi="Aptos"/>
          </w:rPr>
          <w:t>Live Well Coaching Grant Expression of Interest Form – Fill in form</w:t>
        </w:r>
      </w:hyperlink>
    </w:p>
    <w:p w14:paraId="60F56028" w14:textId="5097F86F" w:rsidR="00A926D7" w:rsidRPr="00A926D7" w:rsidRDefault="00A926D7" w:rsidP="00A926D7">
      <w:pPr>
        <w:pStyle w:val="NoSpacing"/>
        <w:spacing w:before="100" w:beforeAutospacing="1" w:after="100" w:afterAutospacing="1"/>
        <w:rPr>
          <w:rFonts w:ascii="Aptos" w:hAnsi="Aptos"/>
          <w:b/>
          <w:bCs/>
          <w:color w:val="E72063"/>
          <w:lang w:val="en-US"/>
        </w:rPr>
      </w:pPr>
      <w:r w:rsidRPr="00A926D7">
        <w:rPr>
          <w:rFonts w:ascii="Aptos" w:hAnsi="Aptos"/>
          <w:b/>
          <w:bCs/>
          <w:color w:val="E72063"/>
          <w:lang w:val="en-US"/>
        </w:rPr>
        <w:t>Eligibility Criteria</w:t>
      </w:r>
      <w:r>
        <w:rPr>
          <w:rFonts w:ascii="Aptos" w:hAnsi="Aptos"/>
          <w:b/>
          <w:bCs/>
          <w:color w:val="E72063"/>
          <w:lang w:val="en-US"/>
        </w:rPr>
        <w:t>:</w:t>
      </w:r>
    </w:p>
    <w:p w14:paraId="75A46B92" w14:textId="77958E3D" w:rsidR="00A926D7" w:rsidRDefault="00A926D7" w:rsidP="00A926D7">
      <w:pPr>
        <w:pStyle w:val="NoSpacing"/>
        <w:spacing w:before="100" w:beforeAutospacing="1" w:after="100" w:afterAutospacing="1"/>
        <w:rPr>
          <w:rFonts w:ascii="Aptos" w:hAnsi="Aptos"/>
          <w:lang w:val="en-US"/>
        </w:rPr>
      </w:pPr>
      <w:r>
        <w:rPr>
          <w:rFonts w:ascii="Aptos" w:hAnsi="Aptos"/>
          <w:lang w:val="en-US"/>
        </w:rPr>
        <w:t>You must:</w:t>
      </w:r>
    </w:p>
    <w:p w14:paraId="2F0B0EC0" w14:textId="77777777" w:rsidR="00A926D7" w:rsidRDefault="00A926D7" w:rsidP="00A926D7">
      <w:pPr>
        <w:pStyle w:val="NoSpacing"/>
        <w:numPr>
          <w:ilvl w:val="0"/>
          <w:numId w:val="32"/>
        </w:numPr>
        <w:spacing w:before="100" w:beforeAutospacing="1" w:after="100" w:afterAutospacing="1"/>
        <w:rPr>
          <w:rFonts w:ascii="Aptos" w:hAnsi="Aptos"/>
        </w:rPr>
      </w:pPr>
      <w:r w:rsidRPr="00A926D7">
        <w:rPr>
          <w:rFonts w:ascii="Aptos" w:hAnsi="Aptos"/>
          <w:lang w:val="en-US"/>
        </w:rPr>
        <w:t>Work in a voluntary, community, faith or social enterprise (VCFSE) organisation (could be a paid or voluntary role)</w:t>
      </w:r>
      <w:r w:rsidRPr="00A926D7">
        <w:rPr>
          <w:rFonts w:ascii="Aptos" w:hAnsi="Aptos"/>
        </w:rPr>
        <w:t> </w:t>
      </w:r>
    </w:p>
    <w:p w14:paraId="56AC2027" w14:textId="1DE5B82A" w:rsidR="00A926D7" w:rsidRDefault="00A926D7" w:rsidP="00A926D7">
      <w:pPr>
        <w:pStyle w:val="NoSpacing"/>
        <w:numPr>
          <w:ilvl w:val="0"/>
          <w:numId w:val="32"/>
        </w:numPr>
        <w:spacing w:before="100" w:beforeAutospacing="1" w:after="100" w:afterAutospacing="1"/>
        <w:rPr>
          <w:rFonts w:ascii="Aptos" w:hAnsi="Aptos"/>
        </w:rPr>
      </w:pPr>
      <w:r>
        <w:rPr>
          <w:rFonts w:ascii="Aptos" w:hAnsi="Aptos"/>
        </w:rPr>
        <w:t>Be members of Action Together</w:t>
      </w:r>
    </w:p>
    <w:p w14:paraId="6195B0C2" w14:textId="3A168401" w:rsidR="00A926D7" w:rsidRDefault="00A926D7" w:rsidP="00A926D7">
      <w:pPr>
        <w:pStyle w:val="NoSpacing"/>
        <w:numPr>
          <w:ilvl w:val="0"/>
          <w:numId w:val="32"/>
        </w:numPr>
        <w:spacing w:before="100" w:beforeAutospacing="1" w:after="100" w:afterAutospacing="1"/>
        <w:rPr>
          <w:rFonts w:ascii="Aptos" w:hAnsi="Aptos"/>
        </w:rPr>
      </w:pPr>
      <w:r>
        <w:rPr>
          <w:rFonts w:ascii="Aptos" w:hAnsi="Aptos"/>
          <w:lang w:val="en-US"/>
        </w:rPr>
        <w:t>Be w</w:t>
      </w:r>
      <w:r w:rsidRPr="00A926D7">
        <w:rPr>
          <w:rFonts w:ascii="Aptos" w:hAnsi="Aptos"/>
          <w:lang w:val="en-US"/>
        </w:rPr>
        <w:t>ork focused on social justice or social change</w:t>
      </w:r>
      <w:r w:rsidRPr="00A926D7">
        <w:rPr>
          <w:rFonts w:ascii="Aptos" w:hAnsi="Aptos"/>
        </w:rPr>
        <w:t> </w:t>
      </w:r>
    </w:p>
    <w:p w14:paraId="31CD6F98" w14:textId="1D60954C" w:rsidR="00A926D7" w:rsidRPr="00A926D7" w:rsidRDefault="00A926D7" w:rsidP="00A926D7">
      <w:pPr>
        <w:pStyle w:val="NoSpacing"/>
        <w:numPr>
          <w:ilvl w:val="0"/>
          <w:numId w:val="32"/>
        </w:numPr>
        <w:spacing w:before="100" w:beforeAutospacing="1" w:after="100" w:afterAutospacing="1"/>
        <w:rPr>
          <w:rFonts w:ascii="Aptos" w:hAnsi="Aptos"/>
        </w:rPr>
      </w:pPr>
      <w:r>
        <w:rPr>
          <w:rFonts w:ascii="Aptos" w:hAnsi="Aptos"/>
          <w:lang w:val="en-US"/>
        </w:rPr>
        <w:t>Have a</w:t>
      </w:r>
      <w:r w:rsidRPr="00A926D7">
        <w:rPr>
          <w:rFonts w:ascii="Aptos" w:hAnsi="Aptos"/>
          <w:lang w:val="en-US"/>
        </w:rPr>
        <w:t xml:space="preserve"> turnover below £1m</w:t>
      </w:r>
      <w:r w:rsidRPr="00A926D7">
        <w:rPr>
          <w:rFonts w:ascii="Aptos" w:hAnsi="Aptos"/>
        </w:rPr>
        <w:t> </w:t>
      </w:r>
    </w:p>
    <w:p w14:paraId="33C0CD12" w14:textId="0AA9DE9A" w:rsidR="00B006A5" w:rsidRPr="00A926D7" w:rsidRDefault="00B006A5" w:rsidP="00A926D7">
      <w:pPr>
        <w:pStyle w:val="NoSpacing"/>
        <w:spacing w:before="100" w:beforeAutospacing="1" w:after="100" w:afterAutospacing="1"/>
        <w:rPr>
          <w:rFonts w:ascii="Aptos" w:hAnsi="Aptos"/>
        </w:rPr>
      </w:pPr>
      <w:r w:rsidRPr="00A926D7">
        <w:rPr>
          <w:rFonts w:ascii="Aptos" w:hAnsi="Aptos" w:cstheme="minorHAnsi"/>
          <w:b/>
          <w:bCs/>
          <w:color w:val="E72063"/>
        </w:rPr>
        <w:t xml:space="preserve">Decision making process: </w:t>
      </w:r>
    </w:p>
    <w:p w14:paraId="3861458B" w14:textId="43B42E1E" w:rsidR="001960FB" w:rsidRDefault="001960FB" w:rsidP="001960FB">
      <w:pPr>
        <w:pStyle w:val="NoSpacing"/>
        <w:spacing w:before="100" w:beforeAutospacing="1" w:after="100" w:afterAutospacing="1"/>
        <w:jc w:val="both"/>
        <w:rPr>
          <w:rFonts w:ascii="Aptos" w:hAnsi="Aptos"/>
          <w:lang w:val="en-US"/>
        </w:rPr>
      </w:pPr>
      <w:r>
        <w:rPr>
          <w:rFonts w:ascii="Aptos" w:hAnsi="Aptos"/>
          <w:lang w:val="en-US"/>
        </w:rPr>
        <w:t>Our internal panel will meet once a month to discuss interest received that month and</w:t>
      </w:r>
      <w:r w:rsidRPr="001960FB">
        <w:rPr>
          <w:rFonts w:ascii="Aptos" w:hAnsi="Aptos"/>
          <w:lang w:val="en-US"/>
        </w:rPr>
        <w:t xml:space="preserve"> will confirm successful applicants on a monthly basis, you can then identify the coach you want to work with. </w:t>
      </w:r>
      <w:r>
        <w:rPr>
          <w:rFonts w:ascii="Aptos" w:hAnsi="Aptos"/>
          <w:lang w:val="en-US"/>
        </w:rPr>
        <w:t xml:space="preserve">Quotes are then to be sourced and submitted to Laura Augustine. </w:t>
      </w:r>
      <w:r w:rsidRPr="001960FB">
        <w:rPr>
          <w:rFonts w:ascii="Aptos" w:hAnsi="Aptos"/>
          <w:lang w:val="en-US"/>
        </w:rPr>
        <w:t>We will provide a list of suggestions to start with, but you are welcome to work with anyone you feel comfortable with</w:t>
      </w:r>
      <w:r>
        <w:rPr>
          <w:rFonts w:ascii="Aptos" w:hAnsi="Aptos"/>
          <w:lang w:val="en-US"/>
        </w:rPr>
        <w:t xml:space="preserve">. This will then determine your grant amount awarded </w:t>
      </w:r>
      <w:r w:rsidRPr="001960FB">
        <w:rPr>
          <w:rFonts w:ascii="Aptos" w:hAnsi="Aptos"/>
          <w:lang w:val="en-US"/>
        </w:rPr>
        <w:t>(Estimated cost £700-850, max £1000)</w:t>
      </w:r>
      <w:r>
        <w:rPr>
          <w:rFonts w:ascii="Aptos" w:hAnsi="Aptos"/>
          <w:lang w:val="en-US"/>
        </w:rPr>
        <w:t>.</w:t>
      </w:r>
    </w:p>
    <w:p w14:paraId="30C7438A" w14:textId="7027335F" w:rsidR="00A926D7" w:rsidRPr="001960FB" w:rsidRDefault="00A926D7" w:rsidP="001960FB">
      <w:pPr>
        <w:pStyle w:val="NoSpacing"/>
        <w:spacing w:before="100" w:beforeAutospacing="1" w:after="100" w:afterAutospacing="1"/>
        <w:jc w:val="both"/>
        <w:rPr>
          <w:rFonts w:ascii="Aptos" w:hAnsi="Aptos"/>
        </w:rPr>
      </w:pPr>
      <w:r>
        <w:rPr>
          <w:rFonts w:ascii="Aptos" w:hAnsi="Aptos"/>
          <w:lang w:val="en-US"/>
        </w:rPr>
        <w:t>You will then receive a grant agreement to complete and return along with a recent bank statement.</w:t>
      </w:r>
    </w:p>
    <w:p w14:paraId="004C5395" w14:textId="7919A692" w:rsidR="001960FB" w:rsidRPr="001960FB" w:rsidRDefault="001960FB" w:rsidP="001960FB">
      <w:pPr>
        <w:pStyle w:val="NoSpacing"/>
        <w:spacing w:before="100" w:beforeAutospacing="1" w:after="100" w:afterAutospacing="1"/>
        <w:jc w:val="both"/>
        <w:rPr>
          <w:rFonts w:ascii="Aptos" w:hAnsi="Aptos"/>
        </w:rPr>
      </w:pPr>
      <w:r>
        <w:rPr>
          <w:rFonts w:ascii="Aptos" w:hAnsi="Aptos"/>
          <w:lang w:val="en-US"/>
        </w:rPr>
        <w:t>K</w:t>
      </w:r>
      <w:r w:rsidRPr="001960FB">
        <w:rPr>
          <w:rFonts w:ascii="Aptos" w:hAnsi="Aptos"/>
          <w:lang w:val="en-US"/>
        </w:rPr>
        <w:t xml:space="preserve">ey factors </w:t>
      </w:r>
      <w:r>
        <w:rPr>
          <w:rFonts w:ascii="Aptos" w:hAnsi="Aptos"/>
          <w:lang w:val="en-US"/>
        </w:rPr>
        <w:t>in our</w:t>
      </w:r>
      <w:r w:rsidRPr="001960FB">
        <w:rPr>
          <w:rFonts w:ascii="Aptos" w:hAnsi="Aptos"/>
          <w:lang w:val="en-US"/>
        </w:rPr>
        <w:t xml:space="preserve"> decision making are:</w:t>
      </w:r>
      <w:r w:rsidRPr="001960FB">
        <w:rPr>
          <w:rFonts w:ascii="Aptos" w:hAnsi="Aptos"/>
        </w:rPr>
        <w:t> </w:t>
      </w:r>
    </w:p>
    <w:p w14:paraId="3C886945" w14:textId="77777777" w:rsidR="001960FB" w:rsidRDefault="001960FB" w:rsidP="001960FB">
      <w:pPr>
        <w:pStyle w:val="NoSpacing"/>
        <w:numPr>
          <w:ilvl w:val="0"/>
          <w:numId w:val="27"/>
        </w:numPr>
        <w:spacing w:before="100" w:beforeAutospacing="1" w:after="100" w:afterAutospacing="1"/>
        <w:jc w:val="both"/>
        <w:rPr>
          <w:rFonts w:ascii="Aptos" w:hAnsi="Aptos"/>
        </w:rPr>
      </w:pPr>
      <w:r w:rsidRPr="001960FB">
        <w:rPr>
          <w:rFonts w:ascii="Aptos" w:hAnsi="Aptos"/>
          <w:lang w:val="en-US"/>
        </w:rPr>
        <w:t>Clarity of goals</w:t>
      </w:r>
      <w:r w:rsidRPr="001960FB">
        <w:rPr>
          <w:rFonts w:ascii="Aptos" w:hAnsi="Aptos"/>
        </w:rPr>
        <w:t> </w:t>
      </w:r>
    </w:p>
    <w:p w14:paraId="00726028" w14:textId="77777777" w:rsidR="001960FB" w:rsidRDefault="001960FB" w:rsidP="001960FB">
      <w:pPr>
        <w:pStyle w:val="NoSpacing"/>
        <w:numPr>
          <w:ilvl w:val="0"/>
          <w:numId w:val="27"/>
        </w:numPr>
        <w:spacing w:before="100" w:beforeAutospacing="1" w:after="100" w:afterAutospacing="1"/>
        <w:jc w:val="both"/>
        <w:rPr>
          <w:rFonts w:ascii="Aptos" w:hAnsi="Aptos"/>
        </w:rPr>
      </w:pPr>
      <w:r w:rsidRPr="001960FB">
        <w:rPr>
          <w:rFonts w:ascii="Aptos" w:hAnsi="Aptos"/>
          <w:lang w:val="en-US"/>
        </w:rPr>
        <w:t>Personal benefit</w:t>
      </w:r>
      <w:r w:rsidRPr="001960FB">
        <w:rPr>
          <w:rFonts w:ascii="Aptos" w:hAnsi="Aptos"/>
        </w:rPr>
        <w:t> </w:t>
      </w:r>
    </w:p>
    <w:p w14:paraId="0BDCE7A4" w14:textId="77777777" w:rsidR="001960FB" w:rsidRDefault="001960FB" w:rsidP="001960FB">
      <w:pPr>
        <w:pStyle w:val="NoSpacing"/>
        <w:numPr>
          <w:ilvl w:val="0"/>
          <w:numId w:val="27"/>
        </w:numPr>
        <w:spacing w:before="100" w:beforeAutospacing="1" w:after="100" w:afterAutospacing="1"/>
        <w:jc w:val="both"/>
        <w:rPr>
          <w:rFonts w:ascii="Aptos" w:hAnsi="Aptos"/>
        </w:rPr>
      </w:pPr>
      <w:r w:rsidRPr="001960FB">
        <w:rPr>
          <w:rFonts w:ascii="Aptos" w:hAnsi="Aptos"/>
          <w:lang w:val="en-US"/>
        </w:rPr>
        <w:lastRenderedPageBreak/>
        <w:t>Organisational/community benefit</w:t>
      </w:r>
      <w:r w:rsidRPr="001960FB">
        <w:rPr>
          <w:rFonts w:ascii="Aptos" w:hAnsi="Aptos"/>
        </w:rPr>
        <w:t> </w:t>
      </w:r>
    </w:p>
    <w:p w14:paraId="5A178486" w14:textId="77777777" w:rsidR="001960FB" w:rsidRDefault="001960FB" w:rsidP="001960FB">
      <w:pPr>
        <w:pStyle w:val="NoSpacing"/>
        <w:numPr>
          <w:ilvl w:val="0"/>
          <w:numId w:val="27"/>
        </w:numPr>
        <w:spacing w:before="100" w:beforeAutospacing="1" w:after="100" w:afterAutospacing="1"/>
        <w:jc w:val="both"/>
        <w:rPr>
          <w:rFonts w:ascii="Aptos" w:hAnsi="Aptos"/>
        </w:rPr>
      </w:pPr>
      <w:r w:rsidRPr="001960FB">
        <w:rPr>
          <w:rFonts w:ascii="Aptos" w:hAnsi="Aptos"/>
          <w:lang w:val="en-US"/>
        </w:rPr>
        <w:t>Commitment and readiness</w:t>
      </w:r>
      <w:r w:rsidRPr="001960FB">
        <w:rPr>
          <w:rFonts w:ascii="Aptos" w:hAnsi="Aptos"/>
        </w:rPr>
        <w:t> </w:t>
      </w:r>
    </w:p>
    <w:p w14:paraId="765C127C" w14:textId="40B48315" w:rsidR="001960FB" w:rsidRPr="001960FB" w:rsidRDefault="001960FB" w:rsidP="001960FB">
      <w:pPr>
        <w:pStyle w:val="NoSpacing"/>
        <w:numPr>
          <w:ilvl w:val="0"/>
          <w:numId w:val="27"/>
        </w:numPr>
        <w:spacing w:before="100" w:beforeAutospacing="1" w:after="100" w:afterAutospacing="1"/>
        <w:jc w:val="both"/>
        <w:rPr>
          <w:rFonts w:ascii="Aptos" w:hAnsi="Aptos"/>
        </w:rPr>
      </w:pPr>
      <w:r w:rsidRPr="001960FB">
        <w:rPr>
          <w:rFonts w:ascii="Aptos" w:hAnsi="Aptos"/>
          <w:lang w:val="en-US"/>
        </w:rPr>
        <w:t>Equity and access</w:t>
      </w:r>
      <w:r w:rsidRPr="001960FB">
        <w:rPr>
          <w:rFonts w:ascii="Aptos" w:hAnsi="Aptos"/>
        </w:rPr>
        <w:t> </w:t>
      </w:r>
    </w:p>
    <w:p w14:paraId="2C8AC62E" w14:textId="10D6D324" w:rsidR="00815987" w:rsidRDefault="00815987" w:rsidP="00815987">
      <w:pPr>
        <w:pStyle w:val="NoSpacing"/>
        <w:spacing w:before="100" w:beforeAutospacing="1" w:after="100" w:afterAutospacing="1"/>
        <w:jc w:val="both"/>
        <w:rPr>
          <w:rFonts w:ascii="Aptos" w:hAnsi="Aptos"/>
          <w:b/>
          <w:bCs/>
          <w:color w:val="E2125E"/>
        </w:rPr>
      </w:pPr>
      <w:r w:rsidRPr="09E0480C">
        <w:rPr>
          <w:rFonts w:ascii="Aptos" w:hAnsi="Aptos"/>
          <w:b/>
          <w:bCs/>
          <w:color w:val="E2125E"/>
        </w:rPr>
        <w:t>Monitoring:</w:t>
      </w:r>
    </w:p>
    <w:p w14:paraId="1BEE8C6A" w14:textId="5804E818" w:rsidR="00363641" w:rsidRPr="004E39AF" w:rsidRDefault="00363641" w:rsidP="00815987">
      <w:pPr>
        <w:pStyle w:val="NoSpacing"/>
        <w:spacing w:before="100" w:beforeAutospacing="1" w:after="100" w:afterAutospacing="1"/>
        <w:jc w:val="both"/>
        <w:rPr>
          <w:rFonts w:ascii="Aptos" w:hAnsi="Aptos"/>
          <w:color w:val="E2125E"/>
        </w:rPr>
      </w:pPr>
      <w:r w:rsidRPr="004E39AF">
        <w:rPr>
          <w:rFonts w:ascii="Aptos" w:hAnsi="Aptos"/>
          <w:color w:val="E2125E"/>
        </w:rPr>
        <w:t>We will check in with you after 3 months for a progress update and to have an end date confirmed</w:t>
      </w:r>
      <w:r w:rsidR="004E39AF" w:rsidRPr="004E39AF">
        <w:rPr>
          <w:rFonts w:ascii="Aptos" w:hAnsi="Aptos"/>
          <w:color w:val="E2125E"/>
        </w:rPr>
        <w:t>.</w:t>
      </w:r>
    </w:p>
    <w:p w14:paraId="3126B150" w14:textId="1DAAC8B5" w:rsidR="001960FB" w:rsidRPr="001960FB" w:rsidRDefault="001960FB" w:rsidP="001960FB">
      <w:pPr>
        <w:pStyle w:val="NoSpacing"/>
        <w:spacing w:before="100" w:beforeAutospacing="1" w:after="100" w:afterAutospacing="1"/>
        <w:jc w:val="both"/>
        <w:rPr>
          <w:rFonts w:ascii="Aptos" w:hAnsi="Aptos"/>
        </w:rPr>
      </w:pPr>
      <w:r w:rsidRPr="001960FB">
        <w:rPr>
          <w:rFonts w:ascii="Aptos" w:hAnsi="Aptos"/>
          <w:lang w:val="en-US"/>
        </w:rPr>
        <w:t>At the end of your coaching, all we ask is that you fill out a post-coaching reflection survey so we can learn about the difference coaching has made and whether this has been valuable for the leaders involved. </w:t>
      </w:r>
      <w:r w:rsidRPr="001960FB">
        <w:rPr>
          <w:rFonts w:ascii="Aptos" w:hAnsi="Aptos"/>
        </w:rPr>
        <w:t> </w:t>
      </w:r>
    </w:p>
    <w:p w14:paraId="44110EEF" w14:textId="77777777" w:rsidR="00EF7D37" w:rsidRPr="00E0765B" w:rsidRDefault="00EF7D37" w:rsidP="00EF7D37">
      <w:pPr>
        <w:pStyle w:val="NoSpacing"/>
        <w:spacing w:before="100" w:beforeAutospacing="1" w:after="100" w:afterAutospacing="1"/>
        <w:jc w:val="both"/>
        <w:rPr>
          <w:rFonts w:ascii="Aptos" w:hAnsi="Aptos"/>
          <w:b/>
          <w:bCs/>
          <w:color w:val="E72063"/>
        </w:rPr>
      </w:pPr>
      <w:r w:rsidRPr="00E0765B">
        <w:rPr>
          <w:rFonts w:ascii="Aptos" w:hAnsi="Aptos"/>
          <w:b/>
          <w:bCs/>
          <w:color w:val="E72063"/>
        </w:rPr>
        <w:t>Please note:</w:t>
      </w:r>
    </w:p>
    <w:p w14:paraId="0999299E" w14:textId="11D36B02" w:rsidR="6F453D85" w:rsidRPr="00005E0C" w:rsidRDefault="00EF7D37" w:rsidP="00005E0C">
      <w:pPr>
        <w:pStyle w:val="NoSpacing"/>
        <w:numPr>
          <w:ilvl w:val="0"/>
          <w:numId w:val="6"/>
        </w:numPr>
        <w:spacing w:before="100" w:beforeAutospacing="1" w:after="100" w:afterAutospacing="1"/>
        <w:jc w:val="both"/>
        <w:rPr>
          <w:rFonts w:ascii="Aptos" w:hAnsi="Aptos"/>
          <w:color w:val="000000" w:themeColor="text1"/>
        </w:rPr>
      </w:pPr>
      <w:r w:rsidRPr="6F453D85">
        <w:rPr>
          <w:rFonts w:ascii="Aptos" w:eastAsia="Trebuchet MS" w:hAnsi="Aptos" w:cs="Trebuchet MS"/>
          <w:color w:val="000000" w:themeColor="text1"/>
        </w:rPr>
        <w:t xml:space="preserve">Action Together is an accredited Living Wage Funder. This means we encourage organisations that employ staff to become an accredited </w:t>
      </w:r>
      <w:hyperlink r:id="rId15">
        <w:r w:rsidRPr="6F453D85">
          <w:rPr>
            <w:rStyle w:val="Hyperlink"/>
            <w:rFonts w:ascii="Aptos" w:eastAsia="Trebuchet MS" w:hAnsi="Aptos" w:cs="Trebuchet MS"/>
            <w:color w:val="000000" w:themeColor="text1"/>
          </w:rPr>
          <w:t>Living Wage Employer.</w:t>
        </w:r>
      </w:hyperlink>
    </w:p>
    <w:p w14:paraId="654F06C7" w14:textId="50AB21B2" w:rsidR="00B006A5" w:rsidRPr="00E0765B" w:rsidRDefault="00B006A5" w:rsidP="00B006A5">
      <w:pPr>
        <w:spacing w:after="0" w:line="360" w:lineRule="auto"/>
        <w:jc w:val="both"/>
        <w:rPr>
          <w:rFonts w:ascii="Aptos" w:hAnsi="Aptos" w:cs="Arial"/>
          <w:b/>
          <w:color w:val="E72063"/>
        </w:rPr>
      </w:pPr>
      <w:r w:rsidRPr="00E0765B">
        <w:rPr>
          <w:rFonts w:ascii="Aptos" w:hAnsi="Aptos" w:cs="Arial"/>
          <w:b/>
          <w:color w:val="E72063"/>
        </w:rPr>
        <w:t xml:space="preserve">Completing the </w:t>
      </w:r>
      <w:r w:rsidR="001960FB">
        <w:rPr>
          <w:rFonts w:ascii="Aptos" w:hAnsi="Aptos" w:cs="Arial"/>
          <w:b/>
          <w:color w:val="E72063"/>
        </w:rPr>
        <w:t>Expression of Interest Form</w:t>
      </w:r>
    </w:p>
    <w:p w14:paraId="2B99DBC4" w14:textId="66617145" w:rsidR="00B006A5" w:rsidRPr="001960FB" w:rsidRDefault="00B006A5" w:rsidP="001960FB">
      <w:pPr>
        <w:numPr>
          <w:ilvl w:val="0"/>
          <w:numId w:val="1"/>
        </w:numPr>
        <w:spacing w:after="0" w:line="276" w:lineRule="auto"/>
        <w:jc w:val="both"/>
        <w:rPr>
          <w:rFonts w:ascii="Aptos" w:hAnsi="Aptos" w:cs="Arial"/>
        </w:rPr>
      </w:pPr>
      <w:r w:rsidRPr="00E0765B">
        <w:rPr>
          <w:rFonts w:ascii="Aptos" w:hAnsi="Aptos" w:cs="Arial"/>
        </w:rPr>
        <w:t xml:space="preserve">Please ensure that ALL boxes on form are completed. </w:t>
      </w:r>
    </w:p>
    <w:p w14:paraId="7409AEAB" w14:textId="088301CE" w:rsidR="00B006A5" w:rsidRPr="00E0765B" w:rsidRDefault="00B006A5" w:rsidP="00B006A5">
      <w:pPr>
        <w:numPr>
          <w:ilvl w:val="0"/>
          <w:numId w:val="1"/>
        </w:numPr>
        <w:spacing w:after="0" w:line="276" w:lineRule="auto"/>
        <w:jc w:val="both"/>
        <w:rPr>
          <w:rFonts w:ascii="Aptos" w:hAnsi="Aptos" w:cs="Arial"/>
        </w:rPr>
      </w:pPr>
      <w:r w:rsidRPr="00E0765B">
        <w:rPr>
          <w:rFonts w:ascii="Aptos" w:hAnsi="Aptos" w:cs="Arial"/>
        </w:rPr>
        <w:t xml:space="preserve">If you have any queries about the application form or application process, please contact </w:t>
      </w:r>
      <w:r w:rsidR="00B407BF">
        <w:rPr>
          <w:rFonts w:ascii="Aptos" w:hAnsi="Aptos" w:cs="Arial"/>
        </w:rPr>
        <w:t>Laura Augustine</w:t>
      </w:r>
      <w:r w:rsidRPr="00E0765B">
        <w:rPr>
          <w:rFonts w:ascii="Aptos" w:hAnsi="Aptos" w:cs="Arial"/>
        </w:rPr>
        <w:t xml:space="preserve"> on </w:t>
      </w:r>
      <w:hyperlink r:id="rId16" w:history="1">
        <w:r w:rsidR="00B407BF" w:rsidRPr="00E527F6">
          <w:rPr>
            <w:rStyle w:val="Hyperlink"/>
            <w:rFonts w:ascii="Aptos" w:hAnsi="Aptos" w:cstheme="minorHAnsi"/>
          </w:rPr>
          <w:t>laura.augustine@actiontogether.org.uk</w:t>
        </w:r>
      </w:hyperlink>
    </w:p>
    <w:p w14:paraId="35E95363" w14:textId="21EE82F4" w:rsidR="00203584" w:rsidRPr="00612C58" w:rsidRDefault="00B006A5" w:rsidP="00277CCC">
      <w:pPr>
        <w:pStyle w:val="ListParagraph"/>
        <w:numPr>
          <w:ilvl w:val="0"/>
          <w:numId w:val="1"/>
        </w:numPr>
        <w:rPr>
          <w:rFonts w:ascii="Aptos" w:hAnsi="Aptos"/>
          <w:color w:val="000000" w:themeColor="text1"/>
        </w:rPr>
      </w:pPr>
      <w:r w:rsidRPr="00E0765B">
        <w:rPr>
          <w:rFonts w:ascii="Aptos" w:hAnsi="Aptos"/>
          <w:color w:val="000000" w:themeColor="text1"/>
        </w:rPr>
        <w:t xml:space="preserve">Please note, we can only accept one </w:t>
      </w:r>
      <w:r w:rsidR="001960FB">
        <w:rPr>
          <w:rFonts w:ascii="Aptos" w:hAnsi="Aptos"/>
          <w:color w:val="000000" w:themeColor="text1"/>
        </w:rPr>
        <w:t>expression of interest</w:t>
      </w:r>
      <w:r w:rsidRPr="00E0765B">
        <w:rPr>
          <w:rFonts w:ascii="Aptos" w:hAnsi="Aptos"/>
          <w:color w:val="000000" w:themeColor="text1"/>
        </w:rPr>
        <w:t xml:space="preserve"> per organisation.</w:t>
      </w:r>
    </w:p>
    <w:p w14:paraId="4503D184" w14:textId="4AA84EF1" w:rsidR="00277CCC" w:rsidRPr="00277CCC" w:rsidRDefault="00277CCC" w:rsidP="00277CCC">
      <w:pPr>
        <w:rPr>
          <w:rFonts w:ascii="Aptos" w:hAnsi="Aptos" w:cs="Arial"/>
          <w:b/>
          <w:color w:val="E2125E"/>
        </w:rPr>
      </w:pPr>
      <w:r w:rsidRPr="00277CCC">
        <w:rPr>
          <w:rFonts w:ascii="Aptos" w:hAnsi="Aptos" w:cs="Arial"/>
          <w:b/>
          <w:color w:val="E2125E"/>
        </w:rPr>
        <w:t>The use of AI within your application</w:t>
      </w:r>
    </w:p>
    <w:p w14:paraId="0A7A689C" w14:textId="77777777" w:rsidR="002F6DFC" w:rsidRDefault="00277CCC" w:rsidP="00277CCC">
      <w:pPr>
        <w:rPr>
          <w:rFonts w:ascii="Aptos" w:hAnsi="Aptos"/>
        </w:rPr>
      </w:pPr>
      <w:r w:rsidRPr="00277CCC">
        <w:rPr>
          <w:rFonts w:ascii="Aptos" w:hAnsi="Aptos"/>
        </w:rPr>
        <w:t xml:space="preserve">We recognise that AI can be a valuable tool in various aspects of project development, such as brainstorming or editing responses. However, we strongly discourage its use for the drafting of </w:t>
      </w:r>
    </w:p>
    <w:p w14:paraId="3E89917D" w14:textId="150BD269" w:rsidR="00277CCC" w:rsidRPr="00277CCC" w:rsidRDefault="00277CCC" w:rsidP="00277CCC">
      <w:pPr>
        <w:rPr>
          <w:rFonts w:ascii="Aptos" w:hAnsi="Aptos"/>
        </w:rPr>
      </w:pPr>
      <w:r w:rsidRPr="00277CCC">
        <w:rPr>
          <w:rFonts w:ascii="Aptos" w:hAnsi="Aptos"/>
        </w:rPr>
        <w:t>answers within funding applications, as it can compromise the integrity of the application process.</w:t>
      </w:r>
    </w:p>
    <w:p w14:paraId="1053E0A6" w14:textId="0F3E212F" w:rsidR="004149B0" w:rsidRDefault="00277CCC" w:rsidP="00277CCC">
      <w:pPr>
        <w:rPr>
          <w:rFonts w:ascii="Aptos" w:hAnsi="Aptos"/>
        </w:rPr>
      </w:pPr>
      <w:r w:rsidRPr="00277CCC">
        <w:rPr>
          <w:rFonts w:ascii="Aptos" w:hAnsi="Aptos"/>
        </w:rPr>
        <w:t xml:space="preserve">It is often clear when an organisation uses AI to draft their application as we notice similar or identical language and content within numerous funding applications. Strong applications help us understand your organisation and your community, but when they are drafted by AI the generic language which is used makes it hard to understand what your organisation is planning to do and why. </w:t>
      </w:r>
    </w:p>
    <w:p w14:paraId="25F90795" w14:textId="05D5C26F" w:rsidR="00005E0C" w:rsidRDefault="00277CCC">
      <w:pPr>
        <w:rPr>
          <w:rFonts w:ascii="Aptos" w:hAnsi="Aptos"/>
        </w:rPr>
      </w:pPr>
      <w:r w:rsidRPr="00277CCC">
        <w:rPr>
          <w:rFonts w:ascii="Aptos" w:hAnsi="Aptos"/>
        </w:rPr>
        <w:t>AI written responses often claim to have taken certain steps to develop their project idea, such as a needs assessment, focus groups or consultation with users. Unless the group includes statistics and quotes in their bid, it raises doubt about whether these steps have actually happened. This can affect the decision-making process and an outcome of an application as the authenticity of the application can be called into question.</w:t>
      </w:r>
    </w:p>
    <w:p w14:paraId="49C2FDAE" w14:textId="02B6481C" w:rsidR="00506661" w:rsidRPr="00612C58" w:rsidRDefault="00277CCC">
      <w:pPr>
        <w:rPr>
          <w:rFonts w:ascii="Aptos" w:hAnsi="Aptos"/>
        </w:rPr>
      </w:pPr>
      <w:r w:rsidRPr="00277CCC">
        <w:rPr>
          <w:rFonts w:ascii="Aptos" w:hAnsi="Aptos"/>
        </w:rPr>
        <w:t>Where there is doubt about if your application has been drafted by AI, we will ask for some additional information to support your application.</w:t>
      </w:r>
    </w:p>
    <w:sectPr w:rsidR="00506661" w:rsidRPr="00612C58">
      <w:headerReference w:type="defaul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rah Pearce" w:date="2025-09-05T10:48:00Z" w:initials="SP">
    <w:p w14:paraId="49FD98DB" w14:textId="77777777" w:rsidR="00DA3262" w:rsidRDefault="00DA3262" w:rsidP="00DA3262">
      <w:pPr>
        <w:pStyle w:val="CommentText"/>
      </w:pPr>
      <w:r>
        <w:rPr>
          <w:rStyle w:val="CommentReference"/>
        </w:rPr>
        <w:annotationRef/>
      </w:r>
      <w:r>
        <w:t>Change to Health Inequalities Fund?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FD98D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5505A2" w16cex:dateUtc="2025-09-05T09:48:00Z">
    <w16cex:extLst>
      <w16:ext w16:uri="{CE6994B0-6A32-4C9F-8C6B-6E91EDA988CE}">
        <cr:reactions xmlns:cr="http://schemas.microsoft.com/office/comments/2020/reactions">
          <cr:reaction reactionType="1">
            <cr:reactionInfo dateUtc="2025-09-05T10:35:49Z">
              <cr:user userId="S::Sarah.Pearce@actiontogether.org.uk::b5532d19-2a46-4462-868e-5bb00d45babc" userProvider="AD" userName="Sarah Pearce"/>
            </cr:reactionInfo>
            <cr:reactionInfo dateUtc="2025-09-05T10:43:08Z">
              <cr:user userId="S::laura.augustine@actiontogether.org.uk::fc1d5a2b-22f9-46a6-b6ea-22f83e7fb10b" userProvider="AD" userName="Laura Augustine"/>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FD98DB" w16cid:durableId="125505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66A11" w14:textId="77777777" w:rsidR="008429FE" w:rsidRDefault="008429FE">
      <w:pPr>
        <w:spacing w:after="0" w:line="240" w:lineRule="auto"/>
      </w:pPr>
      <w:r>
        <w:separator/>
      </w:r>
    </w:p>
  </w:endnote>
  <w:endnote w:type="continuationSeparator" w:id="0">
    <w:p w14:paraId="0BFB149C" w14:textId="77777777" w:rsidR="008429FE" w:rsidRDefault="008429FE">
      <w:pPr>
        <w:spacing w:after="0" w:line="240" w:lineRule="auto"/>
      </w:pPr>
      <w:r>
        <w:continuationSeparator/>
      </w:r>
    </w:p>
  </w:endnote>
  <w:endnote w:type="continuationNotice" w:id="1">
    <w:p w14:paraId="01F5D389" w14:textId="77777777" w:rsidR="008429FE" w:rsidRDefault="008429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28CDC" w14:textId="77777777" w:rsidR="008429FE" w:rsidRDefault="008429FE">
      <w:pPr>
        <w:spacing w:after="0" w:line="240" w:lineRule="auto"/>
      </w:pPr>
      <w:r>
        <w:separator/>
      </w:r>
    </w:p>
  </w:footnote>
  <w:footnote w:type="continuationSeparator" w:id="0">
    <w:p w14:paraId="58BDA85E" w14:textId="77777777" w:rsidR="008429FE" w:rsidRDefault="008429FE">
      <w:pPr>
        <w:spacing w:after="0" w:line="240" w:lineRule="auto"/>
      </w:pPr>
      <w:r>
        <w:continuationSeparator/>
      </w:r>
    </w:p>
  </w:footnote>
  <w:footnote w:type="continuationNotice" w:id="1">
    <w:p w14:paraId="00DEAEA0" w14:textId="77777777" w:rsidR="008429FE" w:rsidRDefault="008429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BF9B" w14:textId="0C0E87D1" w:rsidR="00C417BD" w:rsidRDefault="00C5274E">
    <w:pPr>
      <w:pStyle w:val="Header"/>
    </w:pPr>
    <w:r>
      <w:rPr>
        <w:noProof/>
        <w14:ligatures w14:val="standardContextual"/>
      </w:rPr>
      <w:drawing>
        <wp:anchor distT="0" distB="0" distL="114300" distR="114300" simplePos="0" relativeHeight="251658240" behindDoc="0" locked="0" layoutInCell="1" allowOverlap="1" wp14:anchorId="247D19EB" wp14:editId="26FB5012">
          <wp:simplePos x="0" y="0"/>
          <wp:positionH relativeFrom="column">
            <wp:posOffset>-670560</wp:posOffset>
          </wp:positionH>
          <wp:positionV relativeFrom="paragraph">
            <wp:posOffset>-358140</wp:posOffset>
          </wp:positionV>
          <wp:extent cx="1358900" cy="815340"/>
          <wp:effectExtent l="0" t="0" r="0" b="3810"/>
          <wp:wrapSquare wrapText="bothSides"/>
          <wp:docPr id="1517196156" name="Picture 151719615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96156"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8900" cy="8153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5D11"/>
    <w:multiLevelType w:val="hybridMultilevel"/>
    <w:tmpl w:val="AA2E4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6780A"/>
    <w:multiLevelType w:val="multilevel"/>
    <w:tmpl w:val="D74A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72EC6"/>
    <w:multiLevelType w:val="hybridMultilevel"/>
    <w:tmpl w:val="34F63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793B61"/>
    <w:multiLevelType w:val="hybridMultilevel"/>
    <w:tmpl w:val="5FC0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A06EF9"/>
    <w:multiLevelType w:val="hybridMultilevel"/>
    <w:tmpl w:val="0646E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624D6"/>
    <w:multiLevelType w:val="multilevel"/>
    <w:tmpl w:val="C8E80B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443390"/>
    <w:multiLevelType w:val="hybridMultilevel"/>
    <w:tmpl w:val="A380C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87E6E"/>
    <w:multiLevelType w:val="hybridMultilevel"/>
    <w:tmpl w:val="DB5C1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697D73"/>
    <w:multiLevelType w:val="hybridMultilevel"/>
    <w:tmpl w:val="0C7C5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E63AB7"/>
    <w:multiLevelType w:val="multilevel"/>
    <w:tmpl w:val="60168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C8781A"/>
    <w:multiLevelType w:val="multilevel"/>
    <w:tmpl w:val="97AE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CF5986"/>
    <w:multiLevelType w:val="hybridMultilevel"/>
    <w:tmpl w:val="6406A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D2BAF"/>
    <w:multiLevelType w:val="multilevel"/>
    <w:tmpl w:val="203C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5A2EE7"/>
    <w:multiLevelType w:val="hybridMultilevel"/>
    <w:tmpl w:val="189EE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97211"/>
    <w:multiLevelType w:val="hybridMultilevel"/>
    <w:tmpl w:val="749E4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1D77EE"/>
    <w:multiLevelType w:val="multilevel"/>
    <w:tmpl w:val="94CC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194264"/>
    <w:multiLevelType w:val="hybridMultilevel"/>
    <w:tmpl w:val="96688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8286C93"/>
    <w:multiLevelType w:val="multilevel"/>
    <w:tmpl w:val="3374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FE66CB"/>
    <w:multiLevelType w:val="hybridMultilevel"/>
    <w:tmpl w:val="017EB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752784"/>
    <w:multiLevelType w:val="multilevel"/>
    <w:tmpl w:val="442E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7800A0"/>
    <w:multiLevelType w:val="multilevel"/>
    <w:tmpl w:val="4014B7B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D56186"/>
    <w:multiLevelType w:val="multilevel"/>
    <w:tmpl w:val="34F4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8A2C4D"/>
    <w:multiLevelType w:val="hybridMultilevel"/>
    <w:tmpl w:val="7D48D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6F670BC"/>
    <w:multiLevelType w:val="hybridMultilevel"/>
    <w:tmpl w:val="EEE4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F82351"/>
    <w:multiLevelType w:val="hybridMultilevel"/>
    <w:tmpl w:val="10FA8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7A643C"/>
    <w:multiLevelType w:val="hybridMultilevel"/>
    <w:tmpl w:val="5866B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E05508"/>
    <w:multiLevelType w:val="multilevel"/>
    <w:tmpl w:val="C018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145F18"/>
    <w:multiLevelType w:val="hybridMultilevel"/>
    <w:tmpl w:val="B11650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4542FBD"/>
    <w:multiLevelType w:val="multilevel"/>
    <w:tmpl w:val="4CE6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930D9E"/>
    <w:multiLevelType w:val="multilevel"/>
    <w:tmpl w:val="331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FA7973"/>
    <w:multiLevelType w:val="multilevel"/>
    <w:tmpl w:val="04E8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A666EB"/>
    <w:multiLevelType w:val="hybridMultilevel"/>
    <w:tmpl w:val="0960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B100EE"/>
    <w:multiLevelType w:val="hybridMultilevel"/>
    <w:tmpl w:val="E55A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D769FE"/>
    <w:multiLevelType w:val="multilevel"/>
    <w:tmpl w:val="13E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0113756">
    <w:abstractNumId w:val="2"/>
  </w:num>
  <w:num w:numId="2" w16cid:durableId="61684521">
    <w:abstractNumId w:val="30"/>
  </w:num>
  <w:num w:numId="3" w16cid:durableId="1461067282">
    <w:abstractNumId w:val="23"/>
  </w:num>
  <w:num w:numId="4" w16cid:durableId="1604915859">
    <w:abstractNumId w:val="13"/>
  </w:num>
  <w:num w:numId="5" w16cid:durableId="950551170">
    <w:abstractNumId w:val="8"/>
  </w:num>
  <w:num w:numId="6" w16cid:durableId="710423327">
    <w:abstractNumId w:val="32"/>
  </w:num>
  <w:num w:numId="7" w16cid:durableId="154105655">
    <w:abstractNumId w:val="33"/>
  </w:num>
  <w:num w:numId="8" w16cid:durableId="1568496876">
    <w:abstractNumId w:val="29"/>
  </w:num>
  <w:num w:numId="9" w16cid:durableId="342824691">
    <w:abstractNumId w:val="1"/>
  </w:num>
  <w:num w:numId="10" w16cid:durableId="725642617">
    <w:abstractNumId w:val="6"/>
  </w:num>
  <w:num w:numId="11" w16cid:durableId="1413895128">
    <w:abstractNumId w:val="25"/>
  </w:num>
  <w:num w:numId="12" w16cid:durableId="1557861029">
    <w:abstractNumId w:val="31"/>
  </w:num>
  <w:num w:numId="13" w16cid:durableId="528180020">
    <w:abstractNumId w:val="3"/>
  </w:num>
  <w:num w:numId="14" w16cid:durableId="1163744707">
    <w:abstractNumId w:val="16"/>
  </w:num>
  <w:num w:numId="15" w16cid:durableId="1263954368">
    <w:abstractNumId w:val="22"/>
  </w:num>
  <w:num w:numId="16" w16cid:durableId="430978882">
    <w:abstractNumId w:val="11"/>
  </w:num>
  <w:num w:numId="17" w16cid:durableId="587735272">
    <w:abstractNumId w:val="7"/>
  </w:num>
  <w:num w:numId="18" w16cid:durableId="2069038382">
    <w:abstractNumId w:val="27"/>
  </w:num>
  <w:num w:numId="19" w16cid:durableId="220946701">
    <w:abstractNumId w:val="0"/>
  </w:num>
  <w:num w:numId="20" w16cid:durableId="1456217133">
    <w:abstractNumId w:val="20"/>
  </w:num>
  <w:num w:numId="21" w16cid:durableId="1885948184">
    <w:abstractNumId w:val="24"/>
  </w:num>
  <w:num w:numId="22" w16cid:durableId="997727877">
    <w:abstractNumId w:val="5"/>
  </w:num>
  <w:num w:numId="23" w16cid:durableId="828063261">
    <w:abstractNumId w:val="4"/>
  </w:num>
  <w:num w:numId="24" w16cid:durableId="520322331">
    <w:abstractNumId w:val="18"/>
  </w:num>
  <w:num w:numId="25" w16cid:durableId="1423646823">
    <w:abstractNumId w:val="14"/>
  </w:num>
  <w:num w:numId="26" w16cid:durableId="1142580029">
    <w:abstractNumId w:val="9"/>
  </w:num>
  <w:num w:numId="27" w16cid:durableId="405958958">
    <w:abstractNumId w:val="26"/>
  </w:num>
  <w:num w:numId="28" w16cid:durableId="1509326821">
    <w:abstractNumId w:val="17"/>
  </w:num>
  <w:num w:numId="29" w16cid:durableId="152992118">
    <w:abstractNumId w:val="15"/>
  </w:num>
  <w:num w:numId="30" w16cid:durableId="1415932012">
    <w:abstractNumId w:val="28"/>
  </w:num>
  <w:num w:numId="31" w16cid:durableId="2026710717">
    <w:abstractNumId w:val="21"/>
  </w:num>
  <w:num w:numId="32" w16cid:durableId="461312035">
    <w:abstractNumId w:val="10"/>
  </w:num>
  <w:num w:numId="33" w16cid:durableId="1730883785">
    <w:abstractNumId w:val="12"/>
  </w:num>
  <w:num w:numId="34" w16cid:durableId="99896988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Pearce">
    <w15:presenceInfo w15:providerId="AD" w15:userId="S::Sarah.Pearce@actiontogether.org.uk::b5532d19-2a46-4462-868e-5bb00d45ba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A5"/>
    <w:rsid w:val="00005E0C"/>
    <w:rsid w:val="00025DA6"/>
    <w:rsid w:val="00055794"/>
    <w:rsid w:val="00055D7E"/>
    <w:rsid w:val="00057901"/>
    <w:rsid w:val="00063947"/>
    <w:rsid w:val="000729E0"/>
    <w:rsid w:val="0008B9AD"/>
    <w:rsid w:val="000A3C7F"/>
    <w:rsid w:val="000B206B"/>
    <w:rsid w:val="000C0E75"/>
    <w:rsid w:val="000C3ECF"/>
    <w:rsid w:val="000D62E8"/>
    <w:rsid w:val="000E0E60"/>
    <w:rsid w:val="00116B32"/>
    <w:rsid w:val="00121589"/>
    <w:rsid w:val="0012392A"/>
    <w:rsid w:val="00124D00"/>
    <w:rsid w:val="00133ACD"/>
    <w:rsid w:val="00134898"/>
    <w:rsid w:val="001412D4"/>
    <w:rsid w:val="00152DA8"/>
    <w:rsid w:val="00162FCA"/>
    <w:rsid w:val="001737BF"/>
    <w:rsid w:val="0019416C"/>
    <w:rsid w:val="001960FB"/>
    <w:rsid w:val="00196AC2"/>
    <w:rsid w:val="001A5DED"/>
    <w:rsid w:val="001C65A0"/>
    <w:rsid w:val="001E2B6B"/>
    <w:rsid w:val="001F52FE"/>
    <w:rsid w:val="00202787"/>
    <w:rsid w:val="002030E6"/>
    <w:rsid w:val="00203584"/>
    <w:rsid w:val="00203F91"/>
    <w:rsid w:val="00213550"/>
    <w:rsid w:val="00214E03"/>
    <w:rsid w:val="00216A2C"/>
    <w:rsid w:val="0022344A"/>
    <w:rsid w:val="00225405"/>
    <w:rsid w:val="00237194"/>
    <w:rsid w:val="00243618"/>
    <w:rsid w:val="00250963"/>
    <w:rsid w:val="00257D69"/>
    <w:rsid w:val="002673B2"/>
    <w:rsid w:val="00270264"/>
    <w:rsid w:val="00275A76"/>
    <w:rsid w:val="00277CCC"/>
    <w:rsid w:val="002806C1"/>
    <w:rsid w:val="00283125"/>
    <w:rsid w:val="002871AF"/>
    <w:rsid w:val="002A1D5F"/>
    <w:rsid w:val="002A21B9"/>
    <w:rsid w:val="002A5049"/>
    <w:rsid w:val="002A6E54"/>
    <w:rsid w:val="002B7AB2"/>
    <w:rsid w:val="002C7D71"/>
    <w:rsid w:val="002E4A6D"/>
    <w:rsid w:val="002F6DFC"/>
    <w:rsid w:val="0030248E"/>
    <w:rsid w:val="0030362D"/>
    <w:rsid w:val="00303E10"/>
    <w:rsid w:val="003114E7"/>
    <w:rsid w:val="00323E7D"/>
    <w:rsid w:val="00330391"/>
    <w:rsid w:val="00332C87"/>
    <w:rsid w:val="00334AE0"/>
    <w:rsid w:val="00351087"/>
    <w:rsid w:val="00353B4F"/>
    <w:rsid w:val="00360816"/>
    <w:rsid w:val="00363641"/>
    <w:rsid w:val="003A7285"/>
    <w:rsid w:val="003C0117"/>
    <w:rsid w:val="003C0841"/>
    <w:rsid w:val="003C61E1"/>
    <w:rsid w:val="003D0189"/>
    <w:rsid w:val="003D2166"/>
    <w:rsid w:val="003E4FBB"/>
    <w:rsid w:val="003F24E6"/>
    <w:rsid w:val="003F7129"/>
    <w:rsid w:val="00401E02"/>
    <w:rsid w:val="004050CC"/>
    <w:rsid w:val="00413F13"/>
    <w:rsid w:val="004149B0"/>
    <w:rsid w:val="004170CE"/>
    <w:rsid w:val="004276E2"/>
    <w:rsid w:val="00441E25"/>
    <w:rsid w:val="00443627"/>
    <w:rsid w:val="004452B6"/>
    <w:rsid w:val="00450529"/>
    <w:rsid w:val="0045462D"/>
    <w:rsid w:val="00454BD5"/>
    <w:rsid w:val="0045519E"/>
    <w:rsid w:val="004671C5"/>
    <w:rsid w:val="00483739"/>
    <w:rsid w:val="00484835"/>
    <w:rsid w:val="004869FC"/>
    <w:rsid w:val="00494B1F"/>
    <w:rsid w:val="004974D3"/>
    <w:rsid w:val="004A2ABE"/>
    <w:rsid w:val="004D0EAA"/>
    <w:rsid w:val="004D1D31"/>
    <w:rsid w:val="004D3616"/>
    <w:rsid w:val="004E39AF"/>
    <w:rsid w:val="004E7018"/>
    <w:rsid w:val="004E7448"/>
    <w:rsid w:val="005022CD"/>
    <w:rsid w:val="00506661"/>
    <w:rsid w:val="005066F2"/>
    <w:rsid w:val="005112B9"/>
    <w:rsid w:val="00525390"/>
    <w:rsid w:val="00525427"/>
    <w:rsid w:val="00530D18"/>
    <w:rsid w:val="00545011"/>
    <w:rsid w:val="005472C5"/>
    <w:rsid w:val="00550EED"/>
    <w:rsid w:val="00553F1F"/>
    <w:rsid w:val="0056705E"/>
    <w:rsid w:val="00570A6B"/>
    <w:rsid w:val="00585AE0"/>
    <w:rsid w:val="0059207B"/>
    <w:rsid w:val="005A4400"/>
    <w:rsid w:val="005A46FE"/>
    <w:rsid w:val="005A798C"/>
    <w:rsid w:val="005B4754"/>
    <w:rsid w:val="005C1E14"/>
    <w:rsid w:val="005C4619"/>
    <w:rsid w:val="005E2B4F"/>
    <w:rsid w:val="005F5A2E"/>
    <w:rsid w:val="005F7FE2"/>
    <w:rsid w:val="00612C58"/>
    <w:rsid w:val="00623BD5"/>
    <w:rsid w:val="00633D8C"/>
    <w:rsid w:val="00635C24"/>
    <w:rsid w:val="00640A61"/>
    <w:rsid w:val="0064565D"/>
    <w:rsid w:val="00656463"/>
    <w:rsid w:val="00661024"/>
    <w:rsid w:val="00667DB0"/>
    <w:rsid w:val="00680AE2"/>
    <w:rsid w:val="00683CEA"/>
    <w:rsid w:val="0068544B"/>
    <w:rsid w:val="006A7C08"/>
    <w:rsid w:val="006B0C8B"/>
    <w:rsid w:val="006C4A26"/>
    <w:rsid w:val="006D3223"/>
    <w:rsid w:val="006E52AB"/>
    <w:rsid w:val="006E7AAF"/>
    <w:rsid w:val="00700B87"/>
    <w:rsid w:val="0070244D"/>
    <w:rsid w:val="00712DE2"/>
    <w:rsid w:val="0072497C"/>
    <w:rsid w:val="0073782A"/>
    <w:rsid w:val="00746B7A"/>
    <w:rsid w:val="0075088C"/>
    <w:rsid w:val="00752A2B"/>
    <w:rsid w:val="00770B8B"/>
    <w:rsid w:val="00776F71"/>
    <w:rsid w:val="00782E67"/>
    <w:rsid w:val="0078677D"/>
    <w:rsid w:val="007A4BAC"/>
    <w:rsid w:val="007A5212"/>
    <w:rsid w:val="007B5D82"/>
    <w:rsid w:val="007C0576"/>
    <w:rsid w:val="007C16AE"/>
    <w:rsid w:val="007C3578"/>
    <w:rsid w:val="007D4029"/>
    <w:rsid w:val="007D644A"/>
    <w:rsid w:val="007E1C4A"/>
    <w:rsid w:val="007E2C9A"/>
    <w:rsid w:val="007F29C0"/>
    <w:rsid w:val="00815987"/>
    <w:rsid w:val="008177D5"/>
    <w:rsid w:val="008225E6"/>
    <w:rsid w:val="0083352C"/>
    <w:rsid w:val="00841BD4"/>
    <w:rsid w:val="008424D5"/>
    <w:rsid w:val="008429FE"/>
    <w:rsid w:val="00861853"/>
    <w:rsid w:val="00882FC2"/>
    <w:rsid w:val="00886435"/>
    <w:rsid w:val="008A7F5A"/>
    <w:rsid w:val="008B71B8"/>
    <w:rsid w:val="008C4823"/>
    <w:rsid w:val="008D4A7B"/>
    <w:rsid w:val="008E7345"/>
    <w:rsid w:val="008F3422"/>
    <w:rsid w:val="008F5DBA"/>
    <w:rsid w:val="008F6415"/>
    <w:rsid w:val="008F67D5"/>
    <w:rsid w:val="00903710"/>
    <w:rsid w:val="00916A96"/>
    <w:rsid w:val="00921B08"/>
    <w:rsid w:val="00922D11"/>
    <w:rsid w:val="00934CB4"/>
    <w:rsid w:val="00936DEA"/>
    <w:rsid w:val="009412B5"/>
    <w:rsid w:val="009448E2"/>
    <w:rsid w:val="00954D73"/>
    <w:rsid w:val="009561B5"/>
    <w:rsid w:val="00960397"/>
    <w:rsid w:val="00967D1C"/>
    <w:rsid w:val="00972A46"/>
    <w:rsid w:val="009860C4"/>
    <w:rsid w:val="0099252F"/>
    <w:rsid w:val="00996325"/>
    <w:rsid w:val="009A1DF4"/>
    <w:rsid w:val="009A62D5"/>
    <w:rsid w:val="009B72EA"/>
    <w:rsid w:val="009B7C28"/>
    <w:rsid w:val="009D0056"/>
    <w:rsid w:val="009D4E09"/>
    <w:rsid w:val="009E10B0"/>
    <w:rsid w:val="009E4A90"/>
    <w:rsid w:val="009F03EE"/>
    <w:rsid w:val="00A1033F"/>
    <w:rsid w:val="00A12920"/>
    <w:rsid w:val="00A32213"/>
    <w:rsid w:val="00A332FC"/>
    <w:rsid w:val="00A52916"/>
    <w:rsid w:val="00A926D7"/>
    <w:rsid w:val="00AA22B2"/>
    <w:rsid w:val="00AA45AC"/>
    <w:rsid w:val="00AA576B"/>
    <w:rsid w:val="00AA763E"/>
    <w:rsid w:val="00AB502A"/>
    <w:rsid w:val="00AB54FE"/>
    <w:rsid w:val="00AD2923"/>
    <w:rsid w:val="00AE5437"/>
    <w:rsid w:val="00AF0D0C"/>
    <w:rsid w:val="00AF34E0"/>
    <w:rsid w:val="00AF6061"/>
    <w:rsid w:val="00AF7C76"/>
    <w:rsid w:val="00B006A5"/>
    <w:rsid w:val="00B02F21"/>
    <w:rsid w:val="00B052ED"/>
    <w:rsid w:val="00B26BBC"/>
    <w:rsid w:val="00B36BE7"/>
    <w:rsid w:val="00B407BF"/>
    <w:rsid w:val="00B45A7A"/>
    <w:rsid w:val="00B4673D"/>
    <w:rsid w:val="00B479B7"/>
    <w:rsid w:val="00B5439C"/>
    <w:rsid w:val="00B57B1F"/>
    <w:rsid w:val="00B61DAE"/>
    <w:rsid w:val="00B77EF8"/>
    <w:rsid w:val="00B8467A"/>
    <w:rsid w:val="00BA1B0A"/>
    <w:rsid w:val="00BA28D0"/>
    <w:rsid w:val="00BA56DB"/>
    <w:rsid w:val="00BA6DD5"/>
    <w:rsid w:val="00BB0738"/>
    <w:rsid w:val="00BB1B48"/>
    <w:rsid w:val="00BB35C1"/>
    <w:rsid w:val="00BD3337"/>
    <w:rsid w:val="00BE5B00"/>
    <w:rsid w:val="00BE6B22"/>
    <w:rsid w:val="00BE732C"/>
    <w:rsid w:val="00BF5FCF"/>
    <w:rsid w:val="00C20052"/>
    <w:rsid w:val="00C21A09"/>
    <w:rsid w:val="00C310A0"/>
    <w:rsid w:val="00C358C4"/>
    <w:rsid w:val="00C3760F"/>
    <w:rsid w:val="00C37E11"/>
    <w:rsid w:val="00C417BD"/>
    <w:rsid w:val="00C454E1"/>
    <w:rsid w:val="00C510B1"/>
    <w:rsid w:val="00C51F47"/>
    <w:rsid w:val="00C5274E"/>
    <w:rsid w:val="00C62CB4"/>
    <w:rsid w:val="00C63A96"/>
    <w:rsid w:val="00C73A3A"/>
    <w:rsid w:val="00C743FA"/>
    <w:rsid w:val="00C94B9A"/>
    <w:rsid w:val="00CA1016"/>
    <w:rsid w:val="00CB0BE3"/>
    <w:rsid w:val="00CB40BD"/>
    <w:rsid w:val="00CC07B2"/>
    <w:rsid w:val="00CC7748"/>
    <w:rsid w:val="00CE09C6"/>
    <w:rsid w:val="00CF073B"/>
    <w:rsid w:val="00CF2A53"/>
    <w:rsid w:val="00CF3DD6"/>
    <w:rsid w:val="00D058F5"/>
    <w:rsid w:val="00D10F1B"/>
    <w:rsid w:val="00D16264"/>
    <w:rsid w:val="00D41126"/>
    <w:rsid w:val="00D42612"/>
    <w:rsid w:val="00D42684"/>
    <w:rsid w:val="00D42A26"/>
    <w:rsid w:val="00D45B51"/>
    <w:rsid w:val="00D52735"/>
    <w:rsid w:val="00D52915"/>
    <w:rsid w:val="00D567A0"/>
    <w:rsid w:val="00D57A4B"/>
    <w:rsid w:val="00D6339F"/>
    <w:rsid w:val="00D70483"/>
    <w:rsid w:val="00D72B85"/>
    <w:rsid w:val="00D77930"/>
    <w:rsid w:val="00D855E7"/>
    <w:rsid w:val="00D85C34"/>
    <w:rsid w:val="00D866D8"/>
    <w:rsid w:val="00D86FC9"/>
    <w:rsid w:val="00D97F43"/>
    <w:rsid w:val="00DA3262"/>
    <w:rsid w:val="00DB7178"/>
    <w:rsid w:val="00DC443E"/>
    <w:rsid w:val="00DC44A0"/>
    <w:rsid w:val="00DC6C53"/>
    <w:rsid w:val="00DD5159"/>
    <w:rsid w:val="00DF098A"/>
    <w:rsid w:val="00DF2010"/>
    <w:rsid w:val="00E04805"/>
    <w:rsid w:val="00E0765B"/>
    <w:rsid w:val="00E1692F"/>
    <w:rsid w:val="00E31AAB"/>
    <w:rsid w:val="00E335CE"/>
    <w:rsid w:val="00E36476"/>
    <w:rsid w:val="00E534F3"/>
    <w:rsid w:val="00E559DB"/>
    <w:rsid w:val="00E7055F"/>
    <w:rsid w:val="00E82754"/>
    <w:rsid w:val="00E95489"/>
    <w:rsid w:val="00E97EFB"/>
    <w:rsid w:val="00EA4225"/>
    <w:rsid w:val="00EA6CE6"/>
    <w:rsid w:val="00EB58F1"/>
    <w:rsid w:val="00EB5F28"/>
    <w:rsid w:val="00EC7972"/>
    <w:rsid w:val="00EE3EB9"/>
    <w:rsid w:val="00EE5350"/>
    <w:rsid w:val="00EF42DF"/>
    <w:rsid w:val="00EF4CDA"/>
    <w:rsid w:val="00EF766D"/>
    <w:rsid w:val="00EF7D37"/>
    <w:rsid w:val="00F01245"/>
    <w:rsid w:val="00F039C2"/>
    <w:rsid w:val="00F12BAD"/>
    <w:rsid w:val="00F2509D"/>
    <w:rsid w:val="00F45875"/>
    <w:rsid w:val="00F56DB1"/>
    <w:rsid w:val="00F70702"/>
    <w:rsid w:val="00F74E9F"/>
    <w:rsid w:val="00F95E42"/>
    <w:rsid w:val="00FA25AC"/>
    <w:rsid w:val="00FA540B"/>
    <w:rsid w:val="00FB1369"/>
    <w:rsid w:val="00FC19D4"/>
    <w:rsid w:val="00FC58B0"/>
    <w:rsid w:val="00FD355D"/>
    <w:rsid w:val="00FE180B"/>
    <w:rsid w:val="05657AB7"/>
    <w:rsid w:val="0745AAD1"/>
    <w:rsid w:val="0A125D50"/>
    <w:rsid w:val="0BB1D4BB"/>
    <w:rsid w:val="0E1016F1"/>
    <w:rsid w:val="10335CC0"/>
    <w:rsid w:val="1147B7B3"/>
    <w:rsid w:val="12871F6D"/>
    <w:rsid w:val="14297E41"/>
    <w:rsid w:val="14A7A9FC"/>
    <w:rsid w:val="14FD1ED9"/>
    <w:rsid w:val="15706C37"/>
    <w:rsid w:val="1817D0E3"/>
    <w:rsid w:val="19AD6BEB"/>
    <w:rsid w:val="1A67D17F"/>
    <w:rsid w:val="1A7D30CB"/>
    <w:rsid w:val="1B553010"/>
    <w:rsid w:val="1B6B5886"/>
    <w:rsid w:val="1EBDC02C"/>
    <w:rsid w:val="1F5A7A10"/>
    <w:rsid w:val="23E6AAE4"/>
    <w:rsid w:val="246BB3BF"/>
    <w:rsid w:val="257F7FF1"/>
    <w:rsid w:val="25B34B82"/>
    <w:rsid w:val="2A9123AB"/>
    <w:rsid w:val="2CC022AA"/>
    <w:rsid w:val="2EF09156"/>
    <w:rsid w:val="33E49D56"/>
    <w:rsid w:val="342C9F7E"/>
    <w:rsid w:val="3477D406"/>
    <w:rsid w:val="35B2A55C"/>
    <w:rsid w:val="36973F5E"/>
    <w:rsid w:val="36E4D506"/>
    <w:rsid w:val="385BBE1A"/>
    <w:rsid w:val="38E3376F"/>
    <w:rsid w:val="397F9516"/>
    <w:rsid w:val="399B0AA3"/>
    <w:rsid w:val="3A8E6397"/>
    <w:rsid w:val="3D01FBFD"/>
    <w:rsid w:val="3D2CB6A3"/>
    <w:rsid w:val="3EA96F28"/>
    <w:rsid w:val="40091356"/>
    <w:rsid w:val="419D2162"/>
    <w:rsid w:val="43B1AB60"/>
    <w:rsid w:val="43DDFE11"/>
    <w:rsid w:val="448EB82B"/>
    <w:rsid w:val="48532394"/>
    <w:rsid w:val="486D28E8"/>
    <w:rsid w:val="4A2C6817"/>
    <w:rsid w:val="4C4A9BAD"/>
    <w:rsid w:val="4C70A069"/>
    <w:rsid w:val="4E7DB519"/>
    <w:rsid w:val="4EDCCB3A"/>
    <w:rsid w:val="500101D6"/>
    <w:rsid w:val="533984B3"/>
    <w:rsid w:val="551F8387"/>
    <w:rsid w:val="5CEB2376"/>
    <w:rsid w:val="5D125CAE"/>
    <w:rsid w:val="5E9BD256"/>
    <w:rsid w:val="5FBDA007"/>
    <w:rsid w:val="609C86B5"/>
    <w:rsid w:val="60D2BF2C"/>
    <w:rsid w:val="622D17DE"/>
    <w:rsid w:val="63DB5D13"/>
    <w:rsid w:val="6473DF78"/>
    <w:rsid w:val="65BF00D2"/>
    <w:rsid w:val="6751E1C2"/>
    <w:rsid w:val="6892A1B1"/>
    <w:rsid w:val="6BDAB445"/>
    <w:rsid w:val="6E91CDE1"/>
    <w:rsid w:val="6F453D85"/>
    <w:rsid w:val="7040D588"/>
    <w:rsid w:val="7378764A"/>
    <w:rsid w:val="749FFB5B"/>
    <w:rsid w:val="75855AEC"/>
    <w:rsid w:val="76B0170C"/>
    <w:rsid w:val="783FEFD4"/>
    <w:rsid w:val="7883DFB6"/>
    <w:rsid w:val="79E6C8E9"/>
    <w:rsid w:val="7B1EB012"/>
    <w:rsid w:val="7B7069D0"/>
    <w:rsid w:val="7BD2F6C5"/>
    <w:rsid w:val="7C46E597"/>
    <w:rsid w:val="7C7BC2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58245"/>
  <w15:chartTrackingRefBased/>
  <w15:docId w15:val="{A67F3A97-9940-44D6-860E-A269A504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6A5"/>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6A5"/>
    <w:rPr>
      <w:kern w:val="0"/>
      <w14:ligatures w14:val="none"/>
    </w:rPr>
  </w:style>
  <w:style w:type="paragraph" w:styleId="ListParagraph">
    <w:name w:val="List Paragraph"/>
    <w:basedOn w:val="Normal"/>
    <w:uiPriority w:val="34"/>
    <w:qFormat/>
    <w:rsid w:val="00B006A5"/>
    <w:pPr>
      <w:ind w:left="720"/>
      <w:contextualSpacing/>
    </w:pPr>
  </w:style>
  <w:style w:type="paragraph" w:styleId="NormalWeb">
    <w:name w:val="Normal (Web)"/>
    <w:basedOn w:val="Normal"/>
    <w:uiPriority w:val="99"/>
    <w:unhideWhenUsed/>
    <w:rsid w:val="00B00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nhideWhenUsed/>
    <w:rsid w:val="00B006A5"/>
    <w:rPr>
      <w:color w:val="0000FF"/>
      <w:u w:val="single"/>
    </w:rPr>
  </w:style>
  <w:style w:type="paragraph" w:styleId="PlainText">
    <w:name w:val="Plain Text"/>
    <w:basedOn w:val="Normal"/>
    <w:link w:val="PlainTextChar"/>
    <w:uiPriority w:val="99"/>
    <w:unhideWhenUsed/>
    <w:rsid w:val="00B006A5"/>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B006A5"/>
    <w:rPr>
      <w:rFonts w:ascii="Calibri" w:hAnsi="Calibri" w:cs="Calibri"/>
      <w:kern w:val="0"/>
      <w14:ligatures w14:val="none"/>
    </w:rPr>
  </w:style>
  <w:style w:type="paragraph" w:styleId="NoSpacing">
    <w:name w:val="No Spacing"/>
    <w:basedOn w:val="Normal"/>
    <w:uiPriority w:val="1"/>
    <w:qFormat/>
    <w:rsid w:val="00B006A5"/>
    <w:pPr>
      <w:spacing w:after="0" w:line="240" w:lineRule="auto"/>
    </w:pPr>
    <w:rPr>
      <w:rFonts w:ascii="Calibri" w:hAnsi="Calibri" w:cs="Calibri"/>
    </w:rPr>
  </w:style>
  <w:style w:type="paragraph" w:customStyle="1" w:styleId="paragraph">
    <w:name w:val="paragraph"/>
    <w:basedOn w:val="Normal"/>
    <w:rsid w:val="00B00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006A5"/>
  </w:style>
  <w:style w:type="character" w:customStyle="1" w:styleId="eop">
    <w:name w:val="eop"/>
    <w:basedOn w:val="DefaultParagraphFont"/>
    <w:rsid w:val="00B006A5"/>
  </w:style>
  <w:style w:type="character" w:styleId="UnresolvedMention">
    <w:name w:val="Unresolved Mention"/>
    <w:basedOn w:val="DefaultParagraphFont"/>
    <w:uiPriority w:val="99"/>
    <w:semiHidden/>
    <w:unhideWhenUsed/>
    <w:rsid w:val="0045462D"/>
    <w:rPr>
      <w:color w:val="605E5C"/>
      <w:shd w:val="clear" w:color="auto" w:fill="E1DFDD"/>
    </w:rPr>
  </w:style>
  <w:style w:type="paragraph" w:styleId="Footer">
    <w:name w:val="footer"/>
    <w:basedOn w:val="Normal"/>
    <w:link w:val="FooterChar"/>
    <w:uiPriority w:val="99"/>
    <w:unhideWhenUsed/>
    <w:rsid w:val="00243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618"/>
    <w:rPr>
      <w:kern w:val="0"/>
      <w14:ligatures w14:val="none"/>
    </w:rPr>
  </w:style>
  <w:style w:type="character" w:styleId="FollowedHyperlink">
    <w:name w:val="FollowedHyperlink"/>
    <w:basedOn w:val="DefaultParagraphFont"/>
    <w:uiPriority w:val="99"/>
    <w:semiHidden/>
    <w:unhideWhenUsed/>
    <w:rsid w:val="00EF42DF"/>
    <w:rPr>
      <w:color w:val="954F72" w:themeColor="followedHyperlink"/>
      <w:u w:val="single"/>
    </w:rPr>
  </w:style>
  <w:style w:type="table" w:styleId="TableGrid">
    <w:name w:val="Table Grid"/>
    <w:basedOn w:val="TableNormal"/>
    <w:uiPriority w:val="39"/>
    <w:rsid w:val="00057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E2B6B"/>
    <w:rPr>
      <w:b/>
      <w:bCs/>
    </w:rPr>
  </w:style>
  <w:style w:type="character" w:styleId="CommentReference">
    <w:name w:val="annotation reference"/>
    <w:basedOn w:val="DefaultParagraphFont"/>
    <w:uiPriority w:val="99"/>
    <w:semiHidden/>
    <w:unhideWhenUsed/>
    <w:rsid w:val="00DA3262"/>
    <w:rPr>
      <w:sz w:val="16"/>
      <w:szCs w:val="16"/>
    </w:rPr>
  </w:style>
  <w:style w:type="paragraph" w:styleId="CommentText">
    <w:name w:val="annotation text"/>
    <w:basedOn w:val="Normal"/>
    <w:link w:val="CommentTextChar"/>
    <w:uiPriority w:val="99"/>
    <w:unhideWhenUsed/>
    <w:rsid w:val="00DA3262"/>
    <w:pPr>
      <w:spacing w:line="240" w:lineRule="auto"/>
    </w:pPr>
    <w:rPr>
      <w:sz w:val="20"/>
      <w:szCs w:val="20"/>
    </w:rPr>
  </w:style>
  <w:style w:type="character" w:customStyle="1" w:styleId="CommentTextChar">
    <w:name w:val="Comment Text Char"/>
    <w:basedOn w:val="DefaultParagraphFont"/>
    <w:link w:val="CommentText"/>
    <w:uiPriority w:val="99"/>
    <w:rsid w:val="00DA326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A3262"/>
    <w:rPr>
      <w:b/>
      <w:bCs/>
    </w:rPr>
  </w:style>
  <w:style w:type="character" w:customStyle="1" w:styleId="CommentSubjectChar">
    <w:name w:val="Comment Subject Char"/>
    <w:basedOn w:val="CommentTextChar"/>
    <w:link w:val="CommentSubject"/>
    <w:uiPriority w:val="99"/>
    <w:semiHidden/>
    <w:rsid w:val="00DA326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230530">
      <w:bodyDiv w:val="1"/>
      <w:marLeft w:val="0"/>
      <w:marRight w:val="0"/>
      <w:marTop w:val="0"/>
      <w:marBottom w:val="0"/>
      <w:divBdr>
        <w:top w:val="none" w:sz="0" w:space="0" w:color="auto"/>
        <w:left w:val="none" w:sz="0" w:space="0" w:color="auto"/>
        <w:bottom w:val="none" w:sz="0" w:space="0" w:color="auto"/>
        <w:right w:val="none" w:sz="0" w:space="0" w:color="auto"/>
      </w:divBdr>
    </w:div>
    <w:div w:id="308754027">
      <w:bodyDiv w:val="1"/>
      <w:marLeft w:val="0"/>
      <w:marRight w:val="0"/>
      <w:marTop w:val="0"/>
      <w:marBottom w:val="0"/>
      <w:divBdr>
        <w:top w:val="none" w:sz="0" w:space="0" w:color="auto"/>
        <w:left w:val="none" w:sz="0" w:space="0" w:color="auto"/>
        <w:bottom w:val="none" w:sz="0" w:space="0" w:color="auto"/>
        <w:right w:val="none" w:sz="0" w:space="0" w:color="auto"/>
      </w:divBdr>
    </w:div>
    <w:div w:id="314919798">
      <w:bodyDiv w:val="1"/>
      <w:marLeft w:val="0"/>
      <w:marRight w:val="0"/>
      <w:marTop w:val="0"/>
      <w:marBottom w:val="0"/>
      <w:divBdr>
        <w:top w:val="none" w:sz="0" w:space="0" w:color="auto"/>
        <w:left w:val="none" w:sz="0" w:space="0" w:color="auto"/>
        <w:bottom w:val="none" w:sz="0" w:space="0" w:color="auto"/>
        <w:right w:val="none" w:sz="0" w:space="0" w:color="auto"/>
      </w:divBdr>
    </w:div>
    <w:div w:id="359476096">
      <w:bodyDiv w:val="1"/>
      <w:marLeft w:val="0"/>
      <w:marRight w:val="0"/>
      <w:marTop w:val="0"/>
      <w:marBottom w:val="0"/>
      <w:divBdr>
        <w:top w:val="none" w:sz="0" w:space="0" w:color="auto"/>
        <w:left w:val="none" w:sz="0" w:space="0" w:color="auto"/>
        <w:bottom w:val="none" w:sz="0" w:space="0" w:color="auto"/>
        <w:right w:val="none" w:sz="0" w:space="0" w:color="auto"/>
      </w:divBdr>
    </w:div>
    <w:div w:id="697512988">
      <w:bodyDiv w:val="1"/>
      <w:marLeft w:val="0"/>
      <w:marRight w:val="0"/>
      <w:marTop w:val="0"/>
      <w:marBottom w:val="0"/>
      <w:divBdr>
        <w:top w:val="none" w:sz="0" w:space="0" w:color="auto"/>
        <w:left w:val="none" w:sz="0" w:space="0" w:color="auto"/>
        <w:bottom w:val="none" w:sz="0" w:space="0" w:color="auto"/>
        <w:right w:val="none" w:sz="0" w:space="0" w:color="auto"/>
      </w:divBdr>
    </w:div>
    <w:div w:id="789131410">
      <w:bodyDiv w:val="1"/>
      <w:marLeft w:val="0"/>
      <w:marRight w:val="0"/>
      <w:marTop w:val="0"/>
      <w:marBottom w:val="0"/>
      <w:divBdr>
        <w:top w:val="none" w:sz="0" w:space="0" w:color="auto"/>
        <w:left w:val="none" w:sz="0" w:space="0" w:color="auto"/>
        <w:bottom w:val="none" w:sz="0" w:space="0" w:color="auto"/>
        <w:right w:val="none" w:sz="0" w:space="0" w:color="auto"/>
      </w:divBdr>
    </w:div>
    <w:div w:id="1049187396">
      <w:bodyDiv w:val="1"/>
      <w:marLeft w:val="0"/>
      <w:marRight w:val="0"/>
      <w:marTop w:val="0"/>
      <w:marBottom w:val="0"/>
      <w:divBdr>
        <w:top w:val="none" w:sz="0" w:space="0" w:color="auto"/>
        <w:left w:val="none" w:sz="0" w:space="0" w:color="auto"/>
        <w:bottom w:val="none" w:sz="0" w:space="0" w:color="auto"/>
        <w:right w:val="none" w:sz="0" w:space="0" w:color="auto"/>
      </w:divBdr>
    </w:div>
    <w:div w:id="1266616855">
      <w:bodyDiv w:val="1"/>
      <w:marLeft w:val="0"/>
      <w:marRight w:val="0"/>
      <w:marTop w:val="0"/>
      <w:marBottom w:val="0"/>
      <w:divBdr>
        <w:top w:val="none" w:sz="0" w:space="0" w:color="auto"/>
        <w:left w:val="none" w:sz="0" w:space="0" w:color="auto"/>
        <w:bottom w:val="none" w:sz="0" w:space="0" w:color="auto"/>
        <w:right w:val="none" w:sz="0" w:space="0" w:color="auto"/>
      </w:divBdr>
    </w:div>
    <w:div w:id="1356610978">
      <w:bodyDiv w:val="1"/>
      <w:marLeft w:val="0"/>
      <w:marRight w:val="0"/>
      <w:marTop w:val="0"/>
      <w:marBottom w:val="0"/>
      <w:divBdr>
        <w:top w:val="none" w:sz="0" w:space="0" w:color="auto"/>
        <w:left w:val="none" w:sz="0" w:space="0" w:color="auto"/>
        <w:bottom w:val="none" w:sz="0" w:space="0" w:color="auto"/>
        <w:right w:val="none" w:sz="0" w:space="0" w:color="auto"/>
      </w:divBdr>
    </w:div>
    <w:div w:id="1642269742">
      <w:bodyDiv w:val="1"/>
      <w:marLeft w:val="0"/>
      <w:marRight w:val="0"/>
      <w:marTop w:val="0"/>
      <w:marBottom w:val="0"/>
      <w:divBdr>
        <w:top w:val="none" w:sz="0" w:space="0" w:color="auto"/>
        <w:left w:val="none" w:sz="0" w:space="0" w:color="auto"/>
        <w:bottom w:val="none" w:sz="0" w:space="0" w:color="auto"/>
        <w:right w:val="none" w:sz="0" w:space="0" w:color="auto"/>
      </w:divBdr>
      <w:divsChild>
        <w:div w:id="184943854">
          <w:marLeft w:val="0"/>
          <w:marRight w:val="0"/>
          <w:marTop w:val="0"/>
          <w:marBottom w:val="0"/>
          <w:divBdr>
            <w:top w:val="none" w:sz="0" w:space="0" w:color="auto"/>
            <w:left w:val="none" w:sz="0" w:space="0" w:color="auto"/>
            <w:bottom w:val="none" w:sz="0" w:space="0" w:color="auto"/>
            <w:right w:val="none" w:sz="0" w:space="0" w:color="auto"/>
          </w:divBdr>
        </w:div>
        <w:div w:id="186677964">
          <w:marLeft w:val="0"/>
          <w:marRight w:val="0"/>
          <w:marTop w:val="0"/>
          <w:marBottom w:val="0"/>
          <w:divBdr>
            <w:top w:val="none" w:sz="0" w:space="0" w:color="auto"/>
            <w:left w:val="none" w:sz="0" w:space="0" w:color="auto"/>
            <w:bottom w:val="none" w:sz="0" w:space="0" w:color="auto"/>
            <w:right w:val="none" w:sz="0" w:space="0" w:color="auto"/>
          </w:divBdr>
        </w:div>
        <w:div w:id="375005142">
          <w:marLeft w:val="0"/>
          <w:marRight w:val="0"/>
          <w:marTop w:val="0"/>
          <w:marBottom w:val="0"/>
          <w:divBdr>
            <w:top w:val="none" w:sz="0" w:space="0" w:color="auto"/>
            <w:left w:val="none" w:sz="0" w:space="0" w:color="auto"/>
            <w:bottom w:val="none" w:sz="0" w:space="0" w:color="auto"/>
            <w:right w:val="none" w:sz="0" w:space="0" w:color="auto"/>
          </w:divBdr>
          <w:divsChild>
            <w:div w:id="391580858">
              <w:marLeft w:val="0"/>
              <w:marRight w:val="0"/>
              <w:marTop w:val="0"/>
              <w:marBottom w:val="0"/>
              <w:divBdr>
                <w:top w:val="none" w:sz="0" w:space="0" w:color="auto"/>
                <w:left w:val="none" w:sz="0" w:space="0" w:color="auto"/>
                <w:bottom w:val="none" w:sz="0" w:space="0" w:color="auto"/>
                <w:right w:val="none" w:sz="0" w:space="0" w:color="auto"/>
              </w:divBdr>
            </w:div>
            <w:div w:id="1342396136">
              <w:marLeft w:val="0"/>
              <w:marRight w:val="0"/>
              <w:marTop w:val="0"/>
              <w:marBottom w:val="0"/>
              <w:divBdr>
                <w:top w:val="none" w:sz="0" w:space="0" w:color="auto"/>
                <w:left w:val="none" w:sz="0" w:space="0" w:color="auto"/>
                <w:bottom w:val="none" w:sz="0" w:space="0" w:color="auto"/>
                <w:right w:val="none" w:sz="0" w:space="0" w:color="auto"/>
              </w:divBdr>
            </w:div>
          </w:divsChild>
        </w:div>
        <w:div w:id="530922434">
          <w:marLeft w:val="0"/>
          <w:marRight w:val="0"/>
          <w:marTop w:val="0"/>
          <w:marBottom w:val="0"/>
          <w:divBdr>
            <w:top w:val="none" w:sz="0" w:space="0" w:color="auto"/>
            <w:left w:val="none" w:sz="0" w:space="0" w:color="auto"/>
            <w:bottom w:val="none" w:sz="0" w:space="0" w:color="auto"/>
            <w:right w:val="none" w:sz="0" w:space="0" w:color="auto"/>
          </w:divBdr>
        </w:div>
        <w:div w:id="543719380">
          <w:marLeft w:val="0"/>
          <w:marRight w:val="0"/>
          <w:marTop w:val="0"/>
          <w:marBottom w:val="0"/>
          <w:divBdr>
            <w:top w:val="none" w:sz="0" w:space="0" w:color="auto"/>
            <w:left w:val="none" w:sz="0" w:space="0" w:color="auto"/>
            <w:bottom w:val="none" w:sz="0" w:space="0" w:color="auto"/>
            <w:right w:val="none" w:sz="0" w:space="0" w:color="auto"/>
          </w:divBdr>
        </w:div>
        <w:div w:id="758449092">
          <w:marLeft w:val="0"/>
          <w:marRight w:val="0"/>
          <w:marTop w:val="0"/>
          <w:marBottom w:val="0"/>
          <w:divBdr>
            <w:top w:val="none" w:sz="0" w:space="0" w:color="auto"/>
            <w:left w:val="none" w:sz="0" w:space="0" w:color="auto"/>
            <w:bottom w:val="none" w:sz="0" w:space="0" w:color="auto"/>
            <w:right w:val="none" w:sz="0" w:space="0" w:color="auto"/>
          </w:divBdr>
        </w:div>
        <w:div w:id="1358196112">
          <w:marLeft w:val="0"/>
          <w:marRight w:val="0"/>
          <w:marTop w:val="0"/>
          <w:marBottom w:val="0"/>
          <w:divBdr>
            <w:top w:val="none" w:sz="0" w:space="0" w:color="auto"/>
            <w:left w:val="none" w:sz="0" w:space="0" w:color="auto"/>
            <w:bottom w:val="none" w:sz="0" w:space="0" w:color="auto"/>
            <w:right w:val="none" w:sz="0" w:space="0" w:color="auto"/>
          </w:divBdr>
          <w:divsChild>
            <w:div w:id="130291610">
              <w:marLeft w:val="0"/>
              <w:marRight w:val="0"/>
              <w:marTop w:val="0"/>
              <w:marBottom w:val="0"/>
              <w:divBdr>
                <w:top w:val="none" w:sz="0" w:space="0" w:color="auto"/>
                <w:left w:val="none" w:sz="0" w:space="0" w:color="auto"/>
                <w:bottom w:val="none" w:sz="0" w:space="0" w:color="auto"/>
                <w:right w:val="none" w:sz="0" w:space="0" w:color="auto"/>
              </w:divBdr>
            </w:div>
            <w:div w:id="132873864">
              <w:marLeft w:val="0"/>
              <w:marRight w:val="0"/>
              <w:marTop w:val="0"/>
              <w:marBottom w:val="0"/>
              <w:divBdr>
                <w:top w:val="none" w:sz="0" w:space="0" w:color="auto"/>
                <w:left w:val="none" w:sz="0" w:space="0" w:color="auto"/>
                <w:bottom w:val="none" w:sz="0" w:space="0" w:color="auto"/>
                <w:right w:val="none" w:sz="0" w:space="0" w:color="auto"/>
              </w:divBdr>
            </w:div>
            <w:div w:id="168250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aura.augustine@actiontogether.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www.livingwage.org.uk/become-a-living-wage-employer" TargetMode="Externa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rms.cloud.microsoft/e/CgKsVpwe8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SharedWithUsers xmlns="a4d652ec-dc35-4321-a9b0-37a4a5c19fbf">
      <UserInfo>
        <DisplayName>Hayley Tomlinson</DisplayName>
        <AccountId>116</AccountId>
        <AccountType/>
      </UserInfo>
      <UserInfo>
        <DisplayName>Heather Madden</DisplayName>
        <AccountId>2136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f9b6b35c6e07e5dcc3579e461607d079">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726fade6396c2abdb167fc25f7ab5921"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0815B5-EFC0-4F07-B640-6203F42A8042}">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customXml/itemProps2.xml><?xml version="1.0" encoding="utf-8"?>
<ds:datastoreItem xmlns:ds="http://schemas.openxmlformats.org/officeDocument/2006/customXml" ds:itemID="{3621A127-C546-4BB7-AEAE-310624AE3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7F4F59-DA1C-46C2-96F9-5DA550D3E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Pearce</dc:creator>
  <cp:keywords/>
  <dc:description/>
  <cp:lastModifiedBy>Laura Augustine</cp:lastModifiedBy>
  <cp:revision>6</cp:revision>
  <dcterms:created xsi:type="dcterms:W3CDTF">2025-12-05T09:37:00Z</dcterms:created>
  <dcterms:modified xsi:type="dcterms:W3CDTF">2025-12-08T08:18:00Z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0x01010033839DBEF8FCB648AF3EAFDABE3D69BD</vt:lpwstr>
  </property>
  <property fmtid="{D5CDD505-2E9C-101B-9397-08002B2CF9AE}" pid="3" name="MediaServiceImageTags">
    <vt:lpwstr/>
  </property>
</Properties>
</file>