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406D" w14:textId="62AF3ABC" w:rsidR="002D3BBE" w:rsidRDefault="00D10500" w:rsidP="00455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Economic Support Network</w:t>
      </w:r>
    </w:p>
    <w:p w14:paraId="429C9AC7" w14:textId="16D0F0CD" w:rsidR="00D77C4D" w:rsidRDefault="00D10500" w:rsidP="00455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Building an ecosystem of economic support that </w:t>
      </w:r>
      <w:r w:rsidR="00F85E4E">
        <w:rPr>
          <w:b/>
          <w:bCs/>
          <w:sz w:val="28"/>
          <w:szCs w:val="28"/>
        </w:rPr>
        <w:t>values</w:t>
      </w:r>
      <w:r>
        <w:rPr>
          <w:b/>
          <w:bCs/>
          <w:sz w:val="28"/>
          <w:szCs w:val="28"/>
        </w:rPr>
        <w:t xml:space="preserve"> worth beyond wealth and maximises opportunit</w:t>
      </w:r>
      <w:r w:rsidR="00F85E4E">
        <w:rPr>
          <w:b/>
          <w:bCs/>
          <w:sz w:val="28"/>
          <w:szCs w:val="28"/>
        </w:rPr>
        <w:t>ies</w:t>
      </w:r>
      <w:r>
        <w:rPr>
          <w:b/>
          <w:bCs/>
          <w:sz w:val="28"/>
          <w:szCs w:val="28"/>
        </w:rPr>
        <w:t xml:space="preserve"> to tackle scarcity.</w:t>
      </w:r>
    </w:p>
    <w:p w14:paraId="454992D9" w14:textId="0A2C29E1" w:rsidR="009513E4" w:rsidRDefault="00FF6BFE" w:rsidP="00455EDF">
      <w:r>
        <w:t xml:space="preserve">The </w:t>
      </w:r>
      <w:r w:rsidR="00D10500">
        <w:t>Economic Support Network</w:t>
      </w:r>
      <w:r w:rsidR="009513E4">
        <w:t xml:space="preserve"> </w:t>
      </w:r>
      <w:r w:rsidR="00D10500">
        <w:t>exists</w:t>
      </w:r>
      <w:r w:rsidR="009513E4">
        <w:t xml:space="preserve"> to</w:t>
      </w:r>
      <w:r w:rsidR="00D10500">
        <w:t xml:space="preserve"> facilitate collaborative</w:t>
      </w:r>
      <w:r w:rsidR="009513E4">
        <w:t xml:space="preserve"> work </w:t>
      </w:r>
      <w:r w:rsidR="00D10500">
        <w:t xml:space="preserve">between </w:t>
      </w:r>
      <w:r>
        <w:t xml:space="preserve">community, voluntary, faith and social enterprise </w:t>
      </w:r>
      <w:r w:rsidR="00610F86">
        <w:t xml:space="preserve">(VCFSE) </w:t>
      </w:r>
      <w:r>
        <w:t>sector organisations</w:t>
      </w:r>
      <w:r w:rsidR="001366D4">
        <w:t xml:space="preserve"> and volunteers</w:t>
      </w:r>
      <w:r w:rsidR="00D10500">
        <w:t xml:space="preserve"> who are supporting people around money, benefits, income, financial hardship and support needs</w:t>
      </w:r>
      <w:r w:rsidR="00F6756A">
        <w:t xml:space="preserve"> and/or skills, volunteering and</w:t>
      </w:r>
      <w:r w:rsidR="001B28FC">
        <w:t xml:space="preserve"> work.</w:t>
      </w:r>
      <w:r w:rsidR="00F6756A">
        <w:t xml:space="preserve">  </w:t>
      </w:r>
    </w:p>
    <w:p w14:paraId="1BE496EC" w14:textId="77777777" w:rsidR="00F85E4E" w:rsidRDefault="001B28FC" w:rsidP="009513E4">
      <w:r>
        <w:t>The network holds a</w:t>
      </w:r>
      <w:r>
        <w:t xml:space="preserve"> collective understanding of </w:t>
      </w:r>
      <w:proofErr w:type="gramStart"/>
      <w:r>
        <w:t>what’s</w:t>
      </w:r>
      <w:proofErr w:type="gramEnd"/>
      <w:r>
        <w:t xml:space="preserve"> available </w:t>
      </w:r>
      <w:r>
        <w:t>and what is needed</w:t>
      </w:r>
      <w:r w:rsidR="00516E85">
        <w:t xml:space="preserve"> to support people</w:t>
      </w:r>
      <w:r w:rsidR="00552003">
        <w:t xml:space="preserve">.  This includes understanding of peoples personal, </w:t>
      </w:r>
      <w:proofErr w:type="gramStart"/>
      <w:r w:rsidR="00552003">
        <w:t>social</w:t>
      </w:r>
      <w:proofErr w:type="gramEnd"/>
      <w:r w:rsidR="00552003">
        <w:t xml:space="preserve"> and cultural needs to develop ‘community wealth’</w:t>
      </w:r>
      <w:r w:rsidR="00C9746E">
        <w:t xml:space="preserve"> as well as financial needs</w:t>
      </w:r>
      <w:r w:rsidR="00552003">
        <w:t xml:space="preserve">. </w:t>
      </w:r>
      <w:r w:rsidR="00C9746E">
        <w:t xml:space="preserve">The network is responding to </w:t>
      </w:r>
      <w:r w:rsidR="00516E85">
        <w:t>COVID-19 and its related furlough schemes, working restrictions and impact of shielding</w:t>
      </w:r>
      <w:r w:rsidR="00C9746E">
        <w:t xml:space="preserve"> alongside structural inequalities caused by years of s</w:t>
      </w:r>
      <w:r w:rsidR="00F85E4E">
        <w:t>hortages and inequality</w:t>
      </w:r>
      <w:r w:rsidR="00516E85">
        <w:t xml:space="preserve">. </w:t>
      </w:r>
    </w:p>
    <w:p w14:paraId="5B1ED613" w14:textId="211D1ABB" w:rsidR="009513E4" w:rsidRDefault="009513E4" w:rsidP="009513E4">
      <w:pPr>
        <w:rPr>
          <w:rFonts w:eastAsia="Times New Roman"/>
          <w:b/>
          <w:bCs/>
        </w:rPr>
      </w:pPr>
      <w:r w:rsidRPr="009513E4">
        <w:rPr>
          <w:rFonts w:eastAsia="Times New Roman"/>
          <w:b/>
          <w:bCs/>
        </w:rPr>
        <w:t>Together</w:t>
      </w:r>
    </w:p>
    <w:p w14:paraId="0AC99BB2" w14:textId="345998FC" w:rsidR="009D1101" w:rsidRDefault="009513E4" w:rsidP="00C06E93">
      <w:r w:rsidRPr="009D1101">
        <w:t xml:space="preserve">The </w:t>
      </w:r>
      <w:r w:rsidR="00C06E93">
        <w:t xml:space="preserve">Economic Support Network (VCFSE providers) </w:t>
      </w:r>
      <w:r w:rsidR="00552003">
        <w:t>will work with</w:t>
      </w:r>
      <w:r w:rsidR="00C06E93">
        <w:t xml:space="preserve"> statutory partners within COVID-19 Community Responses, </w:t>
      </w:r>
      <w:r w:rsidR="00524101">
        <w:t xml:space="preserve">and wider </w:t>
      </w:r>
      <w:r w:rsidR="00C06E93">
        <w:t>Economic, Health and Community Recovery Planning, Work, Health and Skills statutory services</w:t>
      </w:r>
      <w:r w:rsidR="00552003">
        <w:t>.</w:t>
      </w:r>
    </w:p>
    <w:p w14:paraId="6C4EC86C" w14:textId="3EFC2B5B" w:rsidR="00F85E4E" w:rsidRDefault="00F85E4E" w:rsidP="00C06E93">
      <w:r>
        <w:t>The network can link to and support existing work such as Real Change Rochdale and the Community Champion model, support the development of local ‘COVID-19 response’ initiatives such as Household Hardship Fund, Community Wealth Building schemes and Food Cooperative Warehouse</w:t>
      </w:r>
      <w:r>
        <w:t>.  It will</w:t>
      </w:r>
      <w:r>
        <w:t xml:space="preserve"> develop collective initiatives such as </w:t>
      </w:r>
      <w:r>
        <w:t>signposting/</w:t>
      </w:r>
      <w:r>
        <w:t xml:space="preserve"> triage tool</w:t>
      </w:r>
      <w:r>
        <w:t xml:space="preserve">s or </w:t>
      </w:r>
      <w:proofErr w:type="gramStart"/>
      <w:r>
        <w:t>products</w:t>
      </w:r>
      <w:r>
        <w:t xml:space="preserve">, </w:t>
      </w:r>
      <w:r>
        <w:t>and</w:t>
      </w:r>
      <w:proofErr w:type="gramEnd"/>
      <w:r>
        <w:t xml:space="preserve"> establish </w:t>
      </w:r>
      <w:r>
        <w:t>economic support pathways</w:t>
      </w:r>
      <w:r>
        <w:t xml:space="preserve"> to enhance signposting</w:t>
      </w:r>
      <w:r>
        <w:t>.</w:t>
      </w:r>
    </w:p>
    <w:p w14:paraId="01976C37" w14:textId="597C6D2B" w:rsidR="00F83331" w:rsidRDefault="00514D8E" w:rsidP="00FF6BFE">
      <w:r>
        <w:t>By working together</w:t>
      </w:r>
      <w:r w:rsidR="002D3BBE">
        <w:t>,</w:t>
      </w:r>
      <w:r>
        <w:t xml:space="preserve"> we </w:t>
      </w:r>
      <w:proofErr w:type="gramStart"/>
      <w:r>
        <w:t>are able to</w:t>
      </w:r>
      <w:proofErr w:type="gramEnd"/>
      <w:r w:rsidR="00F83331">
        <w:t>:</w:t>
      </w:r>
    </w:p>
    <w:p w14:paraId="7BECB3D4" w14:textId="50FB1B25" w:rsidR="00CB3E7A" w:rsidRDefault="00552003" w:rsidP="00CB3E7A">
      <w:pPr>
        <w:pStyle w:val="ListParagraph"/>
        <w:numPr>
          <w:ilvl w:val="0"/>
          <w:numId w:val="4"/>
        </w:numPr>
      </w:pPr>
      <w:r>
        <w:t>Build supportive, reliable, inclusive systems of support that focus on worth not wealth</w:t>
      </w:r>
    </w:p>
    <w:p w14:paraId="7C68ACEE" w14:textId="73935973" w:rsidR="00F83331" w:rsidRDefault="00F83331" w:rsidP="00F83331">
      <w:pPr>
        <w:pStyle w:val="ListParagraph"/>
        <w:numPr>
          <w:ilvl w:val="0"/>
          <w:numId w:val="4"/>
        </w:numPr>
      </w:pPr>
      <w:r>
        <w:t>Progress grassroots ideas into action quickly and effectively by making the most of assets held within the group</w:t>
      </w:r>
    </w:p>
    <w:p w14:paraId="477F7670" w14:textId="070A1BF0" w:rsidR="004A6895" w:rsidRDefault="00552003" w:rsidP="00FF6BFE">
      <w:pPr>
        <w:pStyle w:val="ListParagraph"/>
        <w:numPr>
          <w:ilvl w:val="0"/>
          <w:numId w:val="4"/>
        </w:numPr>
      </w:pPr>
      <w:r>
        <w:t>Connect the work of VCFSE organisations and collective work of the Economic Support Network with statutory services and plans</w:t>
      </w:r>
    </w:p>
    <w:p w14:paraId="29DE7D56" w14:textId="77777777" w:rsidR="00524101" w:rsidRPr="00CB3E7A" w:rsidRDefault="00524101" w:rsidP="00524101">
      <w:pPr>
        <w:pStyle w:val="ListParagraph"/>
      </w:pPr>
    </w:p>
    <w:p w14:paraId="1F73B3FB" w14:textId="64024E37" w:rsidR="00610F86" w:rsidRDefault="00610F86" w:rsidP="00FF6BFE">
      <w:pPr>
        <w:rPr>
          <w:b/>
          <w:bCs/>
        </w:rPr>
      </w:pPr>
      <w:r w:rsidRPr="00610F86">
        <w:rPr>
          <w:b/>
          <w:bCs/>
        </w:rPr>
        <w:t>Membership</w:t>
      </w:r>
    </w:p>
    <w:p w14:paraId="18184755" w14:textId="1A1D5D5C" w:rsidR="00610F86" w:rsidRPr="004A6895" w:rsidRDefault="001B28FC" w:rsidP="00FF6BFE">
      <w:r>
        <w:t>Co-f</w:t>
      </w:r>
      <w:r w:rsidR="00610F86" w:rsidRPr="004A6895">
        <w:t>acilitated by Action Together</w:t>
      </w:r>
      <w:r>
        <w:t xml:space="preserve"> and Citizens Advice</w:t>
      </w:r>
      <w:r w:rsidR="001366D4">
        <w:t xml:space="preserve">.  </w:t>
      </w:r>
      <w:r w:rsidR="00610F86" w:rsidRPr="004A6895">
        <w:t>Open membership to all VCFSE organisations</w:t>
      </w:r>
      <w:r w:rsidR="00005944">
        <w:t xml:space="preserve"> and citizens, interested contributing to the group</w:t>
      </w:r>
      <w:r w:rsidR="00552003">
        <w:t>’</w:t>
      </w:r>
      <w:r w:rsidR="00005944">
        <w:t>s priorities.</w:t>
      </w:r>
    </w:p>
    <w:p w14:paraId="657210FB" w14:textId="2098C9E8" w:rsidR="004A6895" w:rsidRDefault="004A6895" w:rsidP="00FF6BFE">
      <w:pPr>
        <w:rPr>
          <w:b/>
          <w:bCs/>
        </w:rPr>
      </w:pPr>
      <w:r w:rsidRPr="004A6895">
        <w:rPr>
          <w:b/>
          <w:bCs/>
        </w:rPr>
        <w:t>2020 Priorities</w:t>
      </w:r>
    </w:p>
    <w:p w14:paraId="3A0D0620" w14:textId="2D27C06C" w:rsidR="00524101" w:rsidRDefault="00524101" w:rsidP="00524101">
      <w:pPr>
        <w:pStyle w:val="ListParagraph"/>
        <w:numPr>
          <w:ilvl w:val="0"/>
          <w:numId w:val="5"/>
        </w:numPr>
      </w:pPr>
      <w:r w:rsidRPr="00C9746E">
        <w:t>Develop community-led economic support pathways and work</w:t>
      </w:r>
      <w:r>
        <w:t xml:space="preserve"> together</w:t>
      </w:r>
      <w:r w:rsidRPr="00C9746E">
        <w:t xml:space="preserve"> to promote, </w:t>
      </w:r>
      <w:proofErr w:type="gramStart"/>
      <w:r w:rsidRPr="00C9746E">
        <w:t>resource</w:t>
      </w:r>
      <w:proofErr w:type="gramEnd"/>
      <w:r w:rsidRPr="00C9746E">
        <w:t xml:space="preserve"> and strengthen these</w:t>
      </w:r>
    </w:p>
    <w:p w14:paraId="2571FD2F" w14:textId="7214C93A" w:rsidR="00552003" w:rsidRPr="00C9746E" w:rsidRDefault="00552003" w:rsidP="0055200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9746E">
        <w:t>Support the Community Champions model</w:t>
      </w:r>
      <w:r w:rsidR="00C9746E" w:rsidRPr="00C9746E">
        <w:t xml:space="preserve"> (people with lived experience</w:t>
      </w:r>
      <w:r w:rsidRPr="00C9746E">
        <w:t xml:space="preserve"> </w:t>
      </w:r>
      <w:r w:rsidR="00C9746E" w:rsidRPr="00C9746E">
        <w:rPr>
          <w:rFonts w:eastAsia="Times New Roman"/>
        </w:rPr>
        <w:t>enabled to</w:t>
      </w:r>
      <w:r w:rsidRPr="00C9746E">
        <w:rPr>
          <w:rFonts w:eastAsia="Times New Roman"/>
        </w:rPr>
        <w:t xml:space="preserve"> help </w:t>
      </w:r>
      <w:r w:rsidR="00C9746E" w:rsidRPr="00C9746E">
        <w:rPr>
          <w:rFonts w:eastAsia="Times New Roman"/>
        </w:rPr>
        <w:t xml:space="preserve">people </w:t>
      </w:r>
      <w:r w:rsidRPr="00C9746E">
        <w:rPr>
          <w:rFonts w:eastAsia="Times New Roman"/>
        </w:rPr>
        <w:t>navigate systems</w:t>
      </w:r>
      <w:r w:rsidR="00C9746E" w:rsidRPr="00C9746E">
        <w:rPr>
          <w:rFonts w:eastAsia="Times New Roman"/>
        </w:rPr>
        <w:t>)</w:t>
      </w:r>
      <w:r w:rsidR="00524101">
        <w:rPr>
          <w:rFonts w:eastAsia="Times New Roman"/>
        </w:rPr>
        <w:t xml:space="preserve"> and connect to VCFSE provision</w:t>
      </w:r>
    </w:p>
    <w:p w14:paraId="609D7B8C" w14:textId="4F5DE14B" w:rsidR="00C9746E" w:rsidRDefault="00C9746E" w:rsidP="008203E1">
      <w:pPr>
        <w:pStyle w:val="ListParagraph"/>
        <w:numPr>
          <w:ilvl w:val="0"/>
          <w:numId w:val="5"/>
        </w:numPr>
      </w:pPr>
      <w:r>
        <w:t xml:space="preserve">Connect volunteering, </w:t>
      </w:r>
      <w:proofErr w:type="gramStart"/>
      <w:r>
        <w:t>training</w:t>
      </w:r>
      <w:proofErr w:type="gramEnd"/>
      <w:r>
        <w:t xml:space="preserve"> and employment to the Food Cooperative Warehouse initiative</w:t>
      </w:r>
    </w:p>
    <w:p w14:paraId="223AFE80" w14:textId="52877026" w:rsidR="00F85E4E" w:rsidRPr="00C9746E" w:rsidRDefault="00F85E4E" w:rsidP="00F85E4E">
      <w:pPr>
        <w:pStyle w:val="ListParagraph"/>
        <w:numPr>
          <w:ilvl w:val="0"/>
          <w:numId w:val="5"/>
        </w:numPr>
      </w:pPr>
      <w:r w:rsidRPr="00C9746E">
        <w:t>Develop a ‘funding mentor scheme’ programme to maximise funding coming into the borough</w:t>
      </w:r>
      <w:r>
        <w:t xml:space="preserve"> for VCFSE organisations</w:t>
      </w:r>
      <w:r w:rsidRPr="00C9746E">
        <w:t>, with a focus on supporting under-represented groups access funding, to support people around financial hardship</w:t>
      </w:r>
    </w:p>
    <w:p w14:paraId="52D6C9D2" w14:textId="77777777" w:rsidR="00D378A4" w:rsidRPr="008203E1" w:rsidRDefault="00D378A4" w:rsidP="00D378A4"/>
    <w:p w14:paraId="32C18C95" w14:textId="77777777" w:rsidR="004A6895" w:rsidRPr="004A6895" w:rsidRDefault="004A6895" w:rsidP="00FF6BFE">
      <w:pPr>
        <w:rPr>
          <w:b/>
          <w:bCs/>
        </w:rPr>
      </w:pPr>
    </w:p>
    <w:sectPr w:rsidR="004A6895" w:rsidRPr="004A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71D"/>
    <w:multiLevelType w:val="hybridMultilevel"/>
    <w:tmpl w:val="68D66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AF2"/>
    <w:multiLevelType w:val="hybridMultilevel"/>
    <w:tmpl w:val="3240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0A3A"/>
    <w:multiLevelType w:val="hybridMultilevel"/>
    <w:tmpl w:val="115E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2244"/>
    <w:multiLevelType w:val="hybridMultilevel"/>
    <w:tmpl w:val="AF5E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606E"/>
    <w:multiLevelType w:val="hybridMultilevel"/>
    <w:tmpl w:val="82EE8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A2F"/>
    <w:multiLevelType w:val="hybridMultilevel"/>
    <w:tmpl w:val="34B6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5"/>
    <w:rsid w:val="00005944"/>
    <w:rsid w:val="00042214"/>
    <w:rsid w:val="001366D4"/>
    <w:rsid w:val="001B28FC"/>
    <w:rsid w:val="001E30EB"/>
    <w:rsid w:val="002D3BBE"/>
    <w:rsid w:val="00455EDF"/>
    <w:rsid w:val="004851D5"/>
    <w:rsid w:val="004A6895"/>
    <w:rsid w:val="00514D8E"/>
    <w:rsid w:val="00516E85"/>
    <w:rsid w:val="00524101"/>
    <w:rsid w:val="00552003"/>
    <w:rsid w:val="0057436C"/>
    <w:rsid w:val="00610F86"/>
    <w:rsid w:val="008203E1"/>
    <w:rsid w:val="00922DE7"/>
    <w:rsid w:val="009513E4"/>
    <w:rsid w:val="009D1101"/>
    <w:rsid w:val="00A31FCD"/>
    <w:rsid w:val="00B45AD7"/>
    <w:rsid w:val="00C06E93"/>
    <w:rsid w:val="00C9746E"/>
    <w:rsid w:val="00CB3E7A"/>
    <w:rsid w:val="00D10500"/>
    <w:rsid w:val="00D378A4"/>
    <w:rsid w:val="00D4536E"/>
    <w:rsid w:val="00D77C4D"/>
    <w:rsid w:val="00DB42F6"/>
    <w:rsid w:val="00EA504A"/>
    <w:rsid w:val="00F6756A"/>
    <w:rsid w:val="00F83331"/>
    <w:rsid w:val="00F85E4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6428"/>
  <w15:chartTrackingRefBased/>
  <w15:docId w15:val="{8B243728-66EE-41B8-9FDF-EEBA090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5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D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Bertram</dc:creator>
  <cp:keywords/>
  <dc:description/>
  <cp:lastModifiedBy>Kerry Bertram</cp:lastModifiedBy>
  <cp:revision>2</cp:revision>
  <dcterms:created xsi:type="dcterms:W3CDTF">2020-09-21T15:35:00Z</dcterms:created>
  <dcterms:modified xsi:type="dcterms:W3CDTF">2020-09-21T15:35:00Z</dcterms:modified>
</cp:coreProperties>
</file>