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0C139057" w:rsidR="00C2058D" w:rsidRPr="00954FF1" w:rsidRDefault="00B90E2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2"/>
          <w:szCs w:val="32"/>
        </w:rPr>
      </w:pPr>
      <w:bookmarkStart w:id="0" w:name="_Hlk14350595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5265E8" wp14:editId="2C728BE2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695450" cy="4819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F1" w:rsidRPr="00E90A58">
        <w:rPr>
          <w:rFonts w:ascii="Noto Sans" w:hAnsi="Noto Sans" w:cs="Arial"/>
          <w:b/>
          <w:noProof/>
          <w:color w:val="DE2B71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0B51C9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3720" cy="6654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AF">
        <w:rPr>
          <w:rFonts w:ascii="Noto Sans" w:hAnsi="Noto Sans" w:cs="Arial"/>
          <w:b/>
          <w:color w:val="E72063"/>
          <w:sz w:val="34"/>
          <w:szCs w:val="36"/>
        </w:rPr>
        <w:t>Rochdale</w:t>
      </w:r>
      <w:r w:rsidR="00CF535E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Community Response Fund</w:t>
      </w:r>
      <w:r w:rsidR="00954FF1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</w:t>
      </w:r>
      <w:r w:rsidR="00560901">
        <w:rPr>
          <w:rFonts w:ascii="Noto Sans" w:hAnsi="Noto Sans" w:cs="Arial"/>
          <w:b/>
          <w:color w:val="E72063"/>
          <w:sz w:val="34"/>
          <w:szCs w:val="36"/>
        </w:rPr>
        <w:t xml:space="preserve">– Equalities Focus </w:t>
      </w:r>
      <w:r w:rsidR="00954FF1" w:rsidRPr="00E90A58">
        <w:rPr>
          <w:rFonts w:ascii="Noto Sans" w:hAnsi="Noto Sans" w:cs="Arial"/>
          <w:b/>
          <w:color w:val="E72063"/>
          <w:sz w:val="34"/>
          <w:szCs w:val="36"/>
        </w:rPr>
        <w:t>Application</w:t>
      </w:r>
      <w:r w:rsidR="00462D81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(up to £</w:t>
      </w:r>
      <w:r w:rsidR="00F449B7" w:rsidRPr="00E90A58">
        <w:rPr>
          <w:rFonts w:ascii="Noto Sans" w:hAnsi="Noto Sans" w:cs="Arial"/>
          <w:b/>
          <w:color w:val="E72063"/>
          <w:sz w:val="34"/>
          <w:szCs w:val="36"/>
        </w:rPr>
        <w:t>200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)</w:t>
      </w:r>
    </w:p>
    <w:bookmarkEnd w:id="0"/>
    <w:p w14:paraId="3A697AEB" w14:textId="35F9727B" w:rsidR="00E90A58" w:rsidRDefault="00E90A58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28BD9006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722752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960F2E" w:rsidRDefault="00ED5E2C" w:rsidP="00FE745D">
            <w:pPr>
              <w:spacing w:line="360" w:lineRule="auto"/>
              <w:rPr>
                <w:rFonts w:ascii="Noto Sans" w:hAnsi="Noto Sans"/>
                <w:b/>
                <w:color w:val="3664AE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960F2E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960F2E">
        <w:tc>
          <w:tcPr>
            <w:tcW w:w="8784" w:type="dxa"/>
            <w:shd w:val="clear" w:color="auto" w:fill="3664AE"/>
          </w:tcPr>
          <w:p w14:paraId="4BF4C14E" w14:textId="101E013A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in the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960F2E">
        <w:tc>
          <w:tcPr>
            <w:tcW w:w="8784" w:type="dxa"/>
            <w:shd w:val="clear" w:color="auto" w:fill="3664AE"/>
          </w:tcPr>
          <w:p w14:paraId="4B8825CA" w14:textId="68AF0D5C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665CBC8D" w:rsidR="00CF535E" w:rsidRDefault="0056090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0E7F32F5" w:rsidR="00CF535E" w:rsidRDefault="0056090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26EAB5CB" w:rsidR="00CF535E" w:rsidRDefault="0056090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139F38BF" w:rsidR="00CF535E" w:rsidRPr="00CF535E" w:rsidRDefault="00560901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2C3B8F3" w14:textId="2094A53C" w:rsidR="007854AF" w:rsidRPr="00514FCA" w:rsidRDefault="00560901" w:rsidP="007854AF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  <w:p w14:paraId="11E855BD" w14:textId="5E50A0AC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960F2E">
        <w:tc>
          <w:tcPr>
            <w:tcW w:w="8784" w:type="dxa"/>
            <w:shd w:val="clear" w:color="auto" w:fill="3664AE"/>
          </w:tcPr>
          <w:p w14:paraId="753AD25B" w14:textId="258FF4C1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set of rules about how you will work together? </w:t>
            </w:r>
            <w:r w:rsidR="00F449B7" w:rsidRP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960F2E">
        <w:tc>
          <w:tcPr>
            <w:tcW w:w="8784" w:type="dxa"/>
            <w:shd w:val="clear" w:color="auto" w:fill="3664AE"/>
          </w:tcPr>
          <w:p w14:paraId="436BD735" w14:textId="46D1BFF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(we can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C1425" w:rsidRPr="004D79F5" w14:paraId="4A9D2E09" w14:textId="77777777" w:rsidTr="00960F2E">
        <w:tc>
          <w:tcPr>
            <w:tcW w:w="8784" w:type="dxa"/>
            <w:shd w:val="clear" w:color="auto" w:fill="3664AE"/>
          </w:tcPr>
          <w:p w14:paraId="22B0353D" w14:textId="2365C28D" w:rsidR="004A261A" w:rsidRPr="004278C7" w:rsidRDefault="00722752" w:rsidP="003C1425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="003C1425"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 w:rsidR="003C1425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="003C1425"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01036B4E" w14:textId="77777777" w:rsidR="003C1425" w:rsidRPr="00514FCA" w:rsidRDefault="003C1425" w:rsidP="003C1425">
            <w:pPr>
              <w:spacing w:line="360" w:lineRule="auto"/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83D1D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60F2E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960F2E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2BDEACB5" w:rsidR="0095738A" w:rsidRPr="00514FCA" w:rsidRDefault="00F449B7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Also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960F2E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  <w:tr w:rsidR="003C1425" w:rsidRPr="004D79F5" w14:paraId="501DC782" w14:textId="77777777" w:rsidTr="00960F2E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77777777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20C07570" w14:textId="6DBF4D1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="003C1425">
        <w:rPr>
          <w:rFonts w:ascii="Noto Sans" w:hAnsi="Noto Sans" w:cs="Arial"/>
          <w:b/>
          <w:sz w:val="24"/>
          <w:szCs w:val="24"/>
        </w:rPr>
        <w:t>any of the following documents</w:t>
      </w:r>
      <w:r w:rsidR="004A261A">
        <w:rPr>
          <w:rFonts w:ascii="Noto Sans" w:hAnsi="Noto Sans" w:cs="Arial"/>
          <w:b/>
          <w:sz w:val="24"/>
          <w:szCs w:val="24"/>
        </w:rPr>
        <w:t xml:space="preserve"> that</w:t>
      </w:r>
      <w:r w:rsidR="003C1425">
        <w:rPr>
          <w:rFonts w:ascii="Noto Sans" w:hAnsi="Noto Sans" w:cs="Arial"/>
          <w:b/>
          <w:sz w:val="24"/>
          <w:szCs w:val="24"/>
        </w:rPr>
        <w:t xml:space="preserve"> you have. 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47E30EE" w:rsidR="00F015F4" w:rsidRPr="004D79F5" w:rsidRDefault="003C1425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 xml:space="preserve">Dependant on </w:t>
      </w:r>
      <w:r w:rsidR="004A261A">
        <w:rPr>
          <w:rFonts w:ascii="Noto Sans" w:hAnsi="Noto Sans" w:cs="Arial"/>
          <w:sz w:val="24"/>
          <w:szCs w:val="24"/>
        </w:rPr>
        <w:t xml:space="preserve">the nature of </w:t>
      </w:r>
      <w:r>
        <w:rPr>
          <w:rFonts w:ascii="Noto Sans" w:hAnsi="Noto Sans" w:cs="Arial"/>
          <w:sz w:val="24"/>
          <w:szCs w:val="24"/>
        </w:rPr>
        <w:t xml:space="preserve">your </w:t>
      </w:r>
      <w:r w:rsidR="004A261A">
        <w:rPr>
          <w:rFonts w:ascii="Noto Sans" w:hAnsi="Noto Sans" w:cs="Arial"/>
          <w:sz w:val="24"/>
          <w:szCs w:val="24"/>
        </w:rPr>
        <w:t>set up or activities</w:t>
      </w:r>
      <w:r>
        <w:rPr>
          <w:rFonts w:ascii="Noto Sans" w:hAnsi="Noto San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4D79F5" w14:paraId="12848DC2" w14:textId="77777777" w:rsidTr="00E90A58">
        <w:tc>
          <w:tcPr>
            <w:tcW w:w="10485" w:type="dxa"/>
          </w:tcPr>
          <w:p w14:paraId="4D9CC6D4" w14:textId="0EB24334" w:rsidR="00F015F4" w:rsidRPr="004D79F5" w:rsidRDefault="003C1425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>
              <w:rPr>
                <w:rFonts w:ascii="Noto Sans" w:hAnsi="Noto Sans" w:cs="Arial"/>
                <w:b/>
                <w:sz w:val="24"/>
                <w:szCs w:val="24"/>
              </w:rPr>
              <w:t>S</w:t>
            </w:r>
            <w:r w:rsidR="00F015F4" w:rsidRPr="004D79F5">
              <w:rPr>
                <w:rFonts w:ascii="Noto Sans" w:hAnsi="Noto San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4D79F5" w14:paraId="73A199EB" w14:textId="77777777" w:rsidTr="00E90A58">
        <w:tc>
          <w:tcPr>
            <w:tcW w:w="10485" w:type="dxa"/>
          </w:tcPr>
          <w:p w14:paraId="44E3D650" w14:textId="2D614151" w:rsidR="00F015F4" w:rsidRPr="004D79F5" w:rsidRDefault="00560901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</w:t>
            </w:r>
          </w:p>
        </w:tc>
      </w:tr>
      <w:tr w:rsidR="00F015F4" w:rsidRPr="004D79F5" w14:paraId="6267B7FE" w14:textId="77777777" w:rsidTr="00E90A58">
        <w:tc>
          <w:tcPr>
            <w:tcW w:w="10485" w:type="dxa"/>
          </w:tcPr>
          <w:p w14:paraId="199ACAED" w14:textId="7F06AFD1" w:rsidR="00F015F4" w:rsidRPr="004D79F5" w:rsidRDefault="0056090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E90A58">
        <w:tc>
          <w:tcPr>
            <w:tcW w:w="10485" w:type="dxa"/>
          </w:tcPr>
          <w:p w14:paraId="6CE697E6" w14:textId="2DF0209A" w:rsidR="00F015F4" w:rsidRPr="004D79F5" w:rsidRDefault="0056090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Default="003C1425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5E915F9" w14:textId="77777777" w:rsidR="003C1425" w:rsidRDefault="003C1425">
      <w:pPr>
        <w:rPr>
          <w:rFonts w:ascii="Noto Sans" w:eastAsia="Calibri" w:hAnsi="Noto Sans" w:cs="Arial"/>
          <w:b/>
          <w:color w:val="DE2B71"/>
          <w:sz w:val="20"/>
          <w:szCs w:val="20"/>
        </w:rPr>
      </w:pPr>
      <w:r>
        <w:rPr>
          <w:rFonts w:ascii="Noto Sans" w:hAnsi="Noto San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4D79F5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4D79F5" w:rsidRDefault="00F449B7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4D79F5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864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4D79F5" w:rsidRDefault="00F449B7" w:rsidP="00F449B7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0201" w14:textId="77777777" w:rsidR="00CA5C8F" w:rsidRDefault="00CA5C8F" w:rsidP="00931ECC">
      <w:pPr>
        <w:spacing w:after="0" w:line="240" w:lineRule="auto"/>
      </w:pPr>
      <w:r>
        <w:separator/>
      </w:r>
    </w:p>
  </w:endnote>
  <w:endnote w:type="continuationSeparator" w:id="0">
    <w:p w14:paraId="0B99805B" w14:textId="77777777" w:rsidR="00CA5C8F" w:rsidRDefault="00CA5C8F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9355" w14:textId="77777777" w:rsidR="00CA5C8F" w:rsidRDefault="00CA5C8F" w:rsidP="00931ECC">
      <w:pPr>
        <w:spacing w:after="0" w:line="240" w:lineRule="auto"/>
      </w:pPr>
      <w:r>
        <w:separator/>
      </w:r>
    </w:p>
  </w:footnote>
  <w:footnote w:type="continuationSeparator" w:id="0">
    <w:p w14:paraId="7376BF6F" w14:textId="77777777" w:rsidR="00CA5C8F" w:rsidRDefault="00CA5C8F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329F2"/>
    <w:rsid w:val="00247957"/>
    <w:rsid w:val="00257CE4"/>
    <w:rsid w:val="002701C5"/>
    <w:rsid w:val="00281B3A"/>
    <w:rsid w:val="002C5491"/>
    <w:rsid w:val="003027B5"/>
    <w:rsid w:val="00327515"/>
    <w:rsid w:val="003339FF"/>
    <w:rsid w:val="00361884"/>
    <w:rsid w:val="00397EFE"/>
    <w:rsid w:val="003A28AB"/>
    <w:rsid w:val="003C1425"/>
    <w:rsid w:val="00404AC4"/>
    <w:rsid w:val="004278C7"/>
    <w:rsid w:val="004577D0"/>
    <w:rsid w:val="00462D81"/>
    <w:rsid w:val="00483FA7"/>
    <w:rsid w:val="00494DD7"/>
    <w:rsid w:val="00495070"/>
    <w:rsid w:val="004A261A"/>
    <w:rsid w:val="004C735A"/>
    <w:rsid w:val="004D79F5"/>
    <w:rsid w:val="00514FCA"/>
    <w:rsid w:val="00560901"/>
    <w:rsid w:val="005A1E66"/>
    <w:rsid w:val="005B5EB6"/>
    <w:rsid w:val="005C1577"/>
    <w:rsid w:val="00633B28"/>
    <w:rsid w:val="00676F2D"/>
    <w:rsid w:val="006A703C"/>
    <w:rsid w:val="006D38B4"/>
    <w:rsid w:val="00722752"/>
    <w:rsid w:val="00740C6B"/>
    <w:rsid w:val="00774F57"/>
    <w:rsid w:val="007854AF"/>
    <w:rsid w:val="007B3D1B"/>
    <w:rsid w:val="00842760"/>
    <w:rsid w:val="00856A35"/>
    <w:rsid w:val="008B52AD"/>
    <w:rsid w:val="008C54E6"/>
    <w:rsid w:val="008F038B"/>
    <w:rsid w:val="008F416B"/>
    <w:rsid w:val="00931ECC"/>
    <w:rsid w:val="00954FF1"/>
    <w:rsid w:val="0095738A"/>
    <w:rsid w:val="00960F2E"/>
    <w:rsid w:val="009C3105"/>
    <w:rsid w:val="009F787C"/>
    <w:rsid w:val="00AF056D"/>
    <w:rsid w:val="00B12DD7"/>
    <w:rsid w:val="00B32BFF"/>
    <w:rsid w:val="00B90E21"/>
    <w:rsid w:val="00BB60AB"/>
    <w:rsid w:val="00BD55C3"/>
    <w:rsid w:val="00BE5EC9"/>
    <w:rsid w:val="00C05855"/>
    <w:rsid w:val="00C075ED"/>
    <w:rsid w:val="00C2058D"/>
    <w:rsid w:val="00CA5C8F"/>
    <w:rsid w:val="00CF535E"/>
    <w:rsid w:val="00D93075"/>
    <w:rsid w:val="00DA2FD6"/>
    <w:rsid w:val="00E44972"/>
    <w:rsid w:val="00E75BBD"/>
    <w:rsid w:val="00E90A58"/>
    <w:rsid w:val="00ED5E2C"/>
    <w:rsid w:val="00F015F4"/>
    <w:rsid w:val="00F17CBB"/>
    <w:rsid w:val="00F265AF"/>
    <w:rsid w:val="00F34C81"/>
    <w:rsid w:val="00F449B7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2</cp:revision>
  <cp:lastPrinted>2020-04-02T11:54:00Z</cp:lastPrinted>
  <dcterms:created xsi:type="dcterms:W3CDTF">2020-07-16T13:44:00Z</dcterms:created>
  <dcterms:modified xsi:type="dcterms:W3CDTF">2020-07-16T13:44:00Z</dcterms:modified>
</cp:coreProperties>
</file>