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3906" w14:textId="77777777" w:rsidR="00234799" w:rsidRPr="001815FE" w:rsidRDefault="00234799" w:rsidP="00234799">
      <w:pPr>
        <w:rPr>
          <w:rFonts w:ascii="Trebuchet MS" w:hAnsi="Trebuchet MS"/>
          <w:color w:val="3664AE"/>
        </w:rPr>
      </w:pPr>
    </w:p>
    <w:p w14:paraId="00D05D7F" w14:textId="77777777" w:rsidR="00234799" w:rsidRPr="00896908" w:rsidRDefault="00234799" w:rsidP="00234799">
      <w:pPr>
        <w:pStyle w:val="PlainText"/>
        <w:jc w:val="center"/>
        <w:rPr>
          <w:rFonts w:ascii="Trebuchet MS" w:hAnsi="Trebuchet MS"/>
          <w:b/>
          <w:bCs/>
          <w:color w:val="E72063"/>
          <w:sz w:val="28"/>
          <w:szCs w:val="28"/>
        </w:rPr>
      </w:pPr>
      <w:r w:rsidRPr="00896908">
        <w:rPr>
          <w:rFonts w:ascii="Trebuchet MS" w:hAnsi="Trebuchet MS"/>
          <w:b/>
          <w:bCs/>
          <w:color w:val="E72063"/>
          <w:sz w:val="28"/>
          <w:szCs w:val="28"/>
        </w:rPr>
        <w:t xml:space="preserve">Rochdale </w:t>
      </w:r>
      <w:r>
        <w:rPr>
          <w:rFonts w:ascii="Trebuchet MS" w:hAnsi="Trebuchet MS"/>
          <w:b/>
          <w:bCs/>
          <w:color w:val="E72063"/>
          <w:sz w:val="28"/>
          <w:szCs w:val="28"/>
        </w:rPr>
        <w:t xml:space="preserve">Borough </w:t>
      </w:r>
      <w:r w:rsidRPr="00896908">
        <w:rPr>
          <w:rFonts w:ascii="Trebuchet MS" w:hAnsi="Trebuchet MS"/>
          <w:b/>
          <w:bCs/>
          <w:color w:val="E72063"/>
          <w:sz w:val="28"/>
          <w:szCs w:val="28"/>
        </w:rPr>
        <w:t>Climate Change Fund</w:t>
      </w:r>
    </w:p>
    <w:p w14:paraId="549F7B18" w14:textId="77777777" w:rsidR="00234799" w:rsidRPr="00896908" w:rsidRDefault="00234799" w:rsidP="00234799">
      <w:pPr>
        <w:pStyle w:val="PlainText"/>
        <w:jc w:val="center"/>
        <w:rPr>
          <w:rFonts w:ascii="Trebuchet MS" w:hAnsi="Trebuchet MS"/>
          <w:b/>
          <w:bCs/>
          <w:color w:val="E72063"/>
          <w:sz w:val="28"/>
          <w:szCs w:val="28"/>
        </w:rPr>
      </w:pPr>
      <w:r w:rsidRPr="00896908">
        <w:rPr>
          <w:rFonts w:ascii="Trebuchet MS" w:hAnsi="Trebuchet MS"/>
          <w:b/>
          <w:bCs/>
          <w:color w:val="E72063"/>
          <w:sz w:val="28"/>
          <w:szCs w:val="28"/>
        </w:rPr>
        <w:t xml:space="preserve">Guidance Notes </w:t>
      </w:r>
    </w:p>
    <w:p w14:paraId="05423D23" w14:textId="77777777" w:rsidR="00234799" w:rsidRPr="00C23905" w:rsidRDefault="00234799" w:rsidP="00234799">
      <w:pPr>
        <w:pStyle w:val="PlainText"/>
        <w:rPr>
          <w:rFonts w:ascii="Trebuchet MS" w:hAnsi="Trebuchet MS"/>
          <w:sz w:val="24"/>
          <w:szCs w:val="24"/>
        </w:rPr>
      </w:pPr>
    </w:p>
    <w:p w14:paraId="5930187E" w14:textId="77777777" w:rsidR="00234799" w:rsidRPr="00C23905" w:rsidRDefault="00234799" w:rsidP="00234799">
      <w:pPr>
        <w:rPr>
          <w:rFonts w:ascii="Trebuchet MS" w:hAnsi="Trebuchet MS"/>
          <w:b/>
          <w:bCs/>
          <w:sz w:val="24"/>
          <w:szCs w:val="24"/>
        </w:rPr>
      </w:pPr>
      <w:r w:rsidRPr="00C23905">
        <w:rPr>
          <w:rFonts w:ascii="Trebuchet MS" w:hAnsi="Trebuchet MS"/>
          <w:b/>
          <w:bCs/>
          <w:sz w:val="24"/>
          <w:szCs w:val="24"/>
        </w:rPr>
        <w:t xml:space="preserve">Aims/priorities: </w:t>
      </w:r>
    </w:p>
    <w:p w14:paraId="6803C441" w14:textId="72CC2DD5" w:rsidR="00234799" w:rsidRDefault="00234799" w:rsidP="00234799">
      <w:pPr>
        <w:rPr>
          <w:rFonts w:ascii="Trebuchet MS" w:hAnsi="Trebuchet MS"/>
        </w:rPr>
      </w:pPr>
      <w:r w:rsidRPr="00035759">
        <w:rPr>
          <w:rFonts w:ascii="Trebuchet MS" w:hAnsi="Trebuchet MS"/>
        </w:rPr>
        <w:t>In July 2019, Rochdale Borough Council declared a Climate Emergency.</w:t>
      </w:r>
      <w:r>
        <w:rPr>
          <w:rFonts w:ascii="Trebuchet MS" w:hAnsi="Trebuchet MS"/>
        </w:rPr>
        <w:t xml:space="preserve"> </w:t>
      </w:r>
      <w:r w:rsidRPr="00035759">
        <w:rPr>
          <w:rFonts w:ascii="Trebuchet MS" w:hAnsi="Trebuchet MS"/>
        </w:rPr>
        <w:t>Climate change affects weather and can cause severe weather events. For Rochdale borough, climate change means more periods of water shortages and more frequent and intense storms increasing flooding events.</w:t>
      </w:r>
      <w:r>
        <w:rPr>
          <w:rFonts w:ascii="Trebuchet MS" w:hAnsi="Trebuchet MS"/>
        </w:rPr>
        <w:t xml:space="preserve"> In March 2022, Rochdale Borough Council published its </w:t>
      </w:r>
      <w:r w:rsidRPr="00035759">
        <w:rPr>
          <w:rFonts w:ascii="Trebuchet MS" w:hAnsi="Trebuchet MS"/>
        </w:rPr>
        <w:t>Climate Change Strategy and Delivery Plan</w:t>
      </w:r>
      <w:r>
        <w:rPr>
          <w:rFonts w:ascii="Trebuchet MS" w:hAnsi="Trebuchet MS"/>
        </w:rPr>
        <w:t>. The plan</w:t>
      </w:r>
      <w:r w:rsidRPr="00035759">
        <w:rPr>
          <w:rFonts w:ascii="Trebuchet MS" w:hAnsi="Trebuchet MS"/>
        </w:rPr>
        <w:t xml:space="preserve"> identifies the urgent action </w:t>
      </w:r>
      <w:r>
        <w:rPr>
          <w:rFonts w:ascii="Trebuchet MS" w:hAnsi="Trebuchet MS"/>
        </w:rPr>
        <w:t xml:space="preserve">needed </w:t>
      </w:r>
      <w:r w:rsidRPr="00035759">
        <w:rPr>
          <w:rFonts w:ascii="Trebuchet MS" w:hAnsi="Trebuchet MS"/>
        </w:rPr>
        <w:t>to achieve environmental sustainability.</w:t>
      </w:r>
    </w:p>
    <w:p w14:paraId="738CEF6A" w14:textId="474972FF" w:rsidR="00234799" w:rsidRDefault="00234799" w:rsidP="00234799">
      <w:pPr>
        <w:rPr>
          <w:rFonts w:ascii="Trebuchet MS" w:hAnsi="Trebuchet MS"/>
        </w:rPr>
      </w:pPr>
      <w:r>
        <w:rPr>
          <w:rFonts w:ascii="Trebuchet MS" w:hAnsi="Trebuchet MS"/>
        </w:rPr>
        <w:t xml:space="preserve">Action Together’s Climate Change Fund is a small grants programme to enable and empower VCFSE groups and organisations to take action to </w:t>
      </w:r>
      <w:r w:rsidRPr="00C87348">
        <w:rPr>
          <w:rFonts w:ascii="Trebuchet MS" w:hAnsi="Trebuchet MS"/>
        </w:rPr>
        <w:t>tackl</w:t>
      </w:r>
      <w:r>
        <w:rPr>
          <w:rFonts w:ascii="Trebuchet MS" w:hAnsi="Trebuchet MS"/>
        </w:rPr>
        <w:t xml:space="preserve">e </w:t>
      </w:r>
      <w:r w:rsidRPr="00C87348">
        <w:rPr>
          <w:rFonts w:ascii="Trebuchet MS" w:hAnsi="Trebuchet MS"/>
        </w:rPr>
        <w:t>climate change</w:t>
      </w:r>
      <w:r>
        <w:rPr>
          <w:rFonts w:ascii="Trebuchet MS" w:hAnsi="Trebuchet MS"/>
        </w:rPr>
        <w:t xml:space="preserve"> and promote sustainable approaches. This fund is part of a wider programme of activity that include: </w:t>
      </w:r>
      <w:r w:rsidRPr="008563EC">
        <w:rPr>
          <w:rFonts w:ascii="Trebuchet MS" w:hAnsi="Trebuchet MS"/>
        </w:rPr>
        <w:t>work</w:t>
      </w:r>
      <w:r>
        <w:rPr>
          <w:rFonts w:ascii="Trebuchet MS" w:hAnsi="Trebuchet MS"/>
        </w:rPr>
        <w:t>ing</w:t>
      </w:r>
      <w:r w:rsidRPr="008563EC">
        <w:rPr>
          <w:rFonts w:ascii="Trebuchet MS" w:hAnsi="Trebuchet MS"/>
        </w:rPr>
        <w:t xml:space="preserve"> with community groups and organisations old and new, to understand how Rochdale’s</w:t>
      </w:r>
      <w:r w:rsidR="00706A71">
        <w:rPr>
          <w:rFonts w:ascii="Trebuchet MS" w:hAnsi="Trebuchet MS"/>
        </w:rPr>
        <w:t xml:space="preserve"> Borough</w:t>
      </w:r>
      <w:r w:rsidRPr="008563EC">
        <w:rPr>
          <w:rFonts w:ascii="Trebuchet MS" w:hAnsi="Trebuchet MS"/>
        </w:rPr>
        <w:t xml:space="preserve"> green strategy relates to them</w:t>
      </w:r>
      <w:r>
        <w:rPr>
          <w:rFonts w:ascii="Trebuchet MS" w:hAnsi="Trebuchet MS"/>
        </w:rPr>
        <w:t>,</w:t>
      </w:r>
      <w:r w:rsidRPr="008563EC">
        <w:rPr>
          <w:rFonts w:ascii="Trebuchet MS" w:hAnsi="Trebuchet MS"/>
        </w:rPr>
        <w:t xml:space="preserve"> support</w:t>
      </w:r>
      <w:r>
        <w:rPr>
          <w:rFonts w:ascii="Trebuchet MS" w:hAnsi="Trebuchet MS"/>
        </w:rPr>
        <w:t>ing</w:t>
      </w:r>
      <w:r w:rsidRPr="008563EC">
        <w:rPr>
          <w:rFonts w:ascii="Trebuchet MS" w:hAnsi="Trebuchet MS"/>
        </w:rPr>
        <w:t xml:space="preserve"> organisations to develop sustainability statements and goals; to review policies as well as support with funding applications for any organisations looking for funding to set up green projects within</w:t>
      </w:r>
      <w:r w:rsidR="00706A71">
        <w:rPr>
          <w:rFonts w:ascii="Trebuchet MS" w:hAnsi="Trebuchet MS"/>
        </w:rPr>
        <w:t xml:space="preserve"> the borough of</w:t>
      </w:r>
      <w:r w:rsidRPr="008563EC">
        <w:rPr>
          <w:rFonts w:ascii="Trebuchet MS" w:hAnsi="Trebuchet MS"/>
        </w:rPr>
        <w:t xml:space="preserve"> Rochdal</w:t>
      </w:r>
      <w:r>
        <w:rPr>
          <w:rFonts w:ascii="Trebuchet MS" w:hAnsi="Trebuchet MS"/>
        </w:rPr>
        <w:t xml:space="preserve">e and </w:t>
      </w:r>
      <w:r w:rsidRPr="008563EC">
        <w:rPr>
          <w:rFonts w:ascii="Trebuchet MS" w:hAnsi="Trebuchet MS"/>
        </w:rPr>
        <w:t xml:space="preserve">set up </w:t>
      </w:r>
      <w:r>
        <w:rPr>
          <w:rFonts w:ascii="Trebuchet MS" w:hAnsi="Trebuchet MS"/>
        </w:rPr>
        <w:t xml:space="preserve">and being part of </w:t>
      </w:r>
      <w:r w:rsidRPr="008563EC">
        <w:rPr>
          <w:rFonts w:ascii="Trebuchet MS" w:hAnsi="Trebuchet MS"/>
        </w:rPr>
        <w:t>networking groups to allow groups to interact, share ideas, guidance et</w:t>
      </w:r>
      <w:r>
        <w:rPr>
          <w:rFonts w:ascii="Trebuchet MS" w:hAnsi="Trebuchet MS"/>
        </w:rPr>
        <w:t>c</w:t>
      </w:r>
      <w:r w:rsidR="00706A71">
        <w:rPr>
          <w:rFonts w:ascii="Trebuchet MS" w:hAnsi="Trebuchet MS"/>
        </w:rPr>
        <w:t xml:space="preserve">. </w:t>
      </w:r>
    </w:p>
    <w:p w14:paraId="00C9B4BE" w14:textId="77777777" w:rsidR="00234799" w:rsidRPr="00C23905" w:rsidRDefault="00234799" w:rsidP="00234799">
      <w:pPr>
        <w:rPr>
          <w:rFonts w:ascii="Trebuchet MS" w:hAnsi="Trebuchet MS"/>
          <w:sz w:val="24"/>
          <w:szCs w:val="24"/>
        </w:rPr>
      </w:pPr>
    </w:p>
    <w:p w14:paraId="55277A9F" w14:textId="31A5E90F" w:rsidR="00234799" w:rsidRDefault="00234799" w:rsidP="00234799">
      <w:pPr>
        <w:rPr>
          <w:rFonts w:ascii="Trebuchet MS" w:hAnsi="Trebuchet MS"/>
          <w:b/>
          <w:bCs/>
          <w:sz w:val="24"/>
          <w:szCs w:val="24"/>
        </w:rPr>
      </w:pPr>
      <w:r w:rsidRPr="00C23905">
        <w:rPr>
          <w:rFonts w:ascii="Trebuchet MS" w:hAnsi="Trebuchet MS"/>
          <w:b/>
          <w:bCs/>
          <w:sz w:val="24"/>
          <w:szCs w:val="24"/>
        </w:rPr>
        <w:t>Priorities</w:t>
      </w:r>
    </w:p>
    <w:p w14:paraId="44EABE4A" w14:textId="5D6E3C1A" w:rsidR="000510FC" w:rsidRPr="000510FC" w:rsidRDefault="000510FC" w:rsidP="00234799">
      <w:pPr>
        <w:rPr>
          <w:rFonts w:ascii="Trebuchet MS" w:hAnsi="Trebuchet MS"/>
        </w:rPr>
      </w:pPr>
      <w:r>
        <w:rPr>
          <w:rFonts w:ascii="Trebuchet MS" w:hAnsi="Trebuchet MS"/>
          <w:sz w:val="24"/>
          <w:szCs w:val="24"/>
        </w:rPr>
        <w:t xml:space="preserve">The priorities of the Climate Change fund </w:t>
      </w:r>
      <w:r w:rsidR="001663E5" w:rsidRPr="001663E5">
        <w:rPr>
          <w:rFonts w:ascii="Trebuchet MS" w:hAnsi="Trebuchet MS"/>
          <w:sz w:val="24"/>
          <w:szCs w:val="24"/>
        </w:rPr>
        <w:t>aligns with the goals set out in the Rochdale Borough Council Climate Change Strategy and Delivery Plan</w:t>
      </w:r>
      <w:r w:rsidR="001663E5">
        <w:rPr>
          <w:rFonts w:ascii="Trebuchet MS" w:hAnsi="Trebuchet MS"/>
          <w:sz w:val="24"/>
          <w:szCs w:val="24"/>
        </w:rPr>
        <w:t>.</w:t>
      </w:r>
      <w:r>
        <w:rPr>
          <w:rFonts w:ascii="Trebuchet MS" w:hAnsi="Trebuchet MS"/>
          <w:sz w:val="24"/>
          <w:szCs w:val="24"/>
        </w:rPr>
        <w:t xml:space="preserve"> Each priority includes examples of relevant activity.</w:t>
      </w:r>
    </w:p>
    <w:p w14:paraId="6697F5EF" w14:textId="77777777" w:rsidR="00234799" w:rsidRPr="00DE33BC" w:rsidRDefault="00234799" w:rsidP="00234799">
      <w:pPr>
        <w:rPr>
          <w:rFonts w:ascii="Trebuchet MS" w:hAnsi="Trebuchet MS"/>
          <w:b/>
          <w:bCs/>
        </w:rPr>
      </w:pPr>
      <w:r w:rsidRPr="00DE33BC">
        <w:rPr>
          <w:rFonts w:ascii="Trebuchet MS" w:hAnsi="Trebuchet MS"/>
          <w:b/>
          <w:bCs/>
        </w:rPr>
        <w:t>1.</w:t>
      </w:r>
      <w:r>
        <w:rPr>
          <w:rFonts w:ascii="Trebuchet MS" w:hAnsi="Trebuchet MS"/>
          <w:b/>
          <w:bCs/>
        </w:rPr>
        <w:t xml:space="preserve"> </w:t>
      </w:r>
      <w:r w:rsidRPr="00DE33BC">
        <w:rPr>
          <w:rFonts w:ascii="Trebuchet MS" w:hAnsi="Trebuchet MS"/>
          <w:b/>
          <w:bCs/>
        </w:rPr>
        <w:t xml:space="preserve">No Poverty: Build the resilience of those most vulnerable to climate-related events </w:t>
      </w:r>
    </w:p>
    <w:p w14:paraId="6EC2C4C3" w14:textId="71B5FB8F"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Energy efficient homes. </w:t>
      </w:r>
    </w:p>
    <w:p w14:paraId="41035F1B" w14:textId="20C2D0F2"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Homes can withstand environmental shocks and impacts. </w:t>
      </w:r>
    </w:p>
    <w:p w14:paraId="396468CC" w14:textId="74F2EE03"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Access to affordable energy (to provide thermal comfort).</w:t>
      </w:r>
    </w:p>
    <w:p w14:paraId="5C1539B7" w14:textId="77777777" w:rsidR="00234799" w:rsidRDefault="00234799" w:rsidP="00234799">
      <w:pPr>
        <w:spacing w:after="0" w:line="240" w:lineRule="auto"/>
        <w:rPr>
          <w:rFonts w:ascii="Trebuchet MS" w:hAnsi="Trebuchet MS"/>
          <w:b/>
          <w:bCs/>
        </w:rPr>
      </w:pPr>
    </w:p>
    <w:p w14:paraId="355418FE"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2.</w:t>
      </w:r>
      <w:r>
        <w:rPr>
          <w:rFonts w:ascii="Trebuchet MS" w:hAnsi="Trebuchet MS"/>
          <w:b/>
          <w:bCs/>
        </w:rPr>
        <w:t xml:space="preserve"> </w:t>
      </w:r>
      <w:r w:rsidRPr="00DE33BC">
        <w:rPr>
          <w:rFonts w:ascii="Trebuchet MS" w:hAnsi="Trebuchet MS"/>
          <w:b/>
          <w:bCs/>
        </w:rPr>
        <w:t xml:space="preserve">Zero Hunger: Support sustainable food production and practices that can withstand climate change </w:t>
      </w:r>
    </w:p>
    <w:p w14:paraId="427344C3" w14:textId="77777777" w:rsid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Local food production. </w:t>
      </w:r>
    </w:p>
    <w:p w14:paraId="13CB4493" w14:textId="73CAB449"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Healthier eating habits. </w:t>
      </w:r>
    </w:p>
    <w:p w14:paraId="781280A2" w14:textId="6AABA062"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Resilient agricultural practices.</w:t>
      </w:r>
    </w:p>
    <w:p w14:paraId="78DDC0C2" w14:textId="77777777" w:rsidR="00234799" w:rsidRPr="00DE33BC" w:rsidRDefault="00234799" w:rsidP="00234799">
      <w:pPr>
        <w:spacing w:after="0" w:line="240" w:lineRule="auto"/>
        <w:rPr>
          <w:rFonts w:ascii="Trebuchet MS" w:hAnsi="Trebuchet MS"/>
          <w:b/>
          <w:bCs/>
        </w:rPr>
      </w:pPr>
    </w:p>
    <w:p w14:paraId="6E38C0B2"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3.</w:t>
      </w:r>
      <w:r>
        <w:rPr>
          <w:rFonts w:ascii="Trebuchet MS" w:hAnsi="Trebuchet MS"/>
          <w:b/>
          <w:bCs/>
        </w:rPr>
        <w:t xml:space="preserve"> </w:t>
      </w:r>
      <w:r w:rsidRPr="00DE33BC">
        <w:rPr>
          <w:rFonts w:ascii="Trebuchet MS" w:hAnsi="Trebuchet MS"/>
          <w:b/>
          <w:bCs/>
        </w:rPr>
        <w:t xml:space="preserve">Good Health &amp; Wellbeing: Relieve the burden of climate related illness and disease </w:t>
      </w:r>
    </w:p>
    <w:p w14:paraId="12454E00" w14:textId="46FCE773"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Air, water and land free from pollution and contamination. </w:t>
      </w:r>
    </w:p>
    <w:p w14:paraId="07CE07AE" w14:textId="0E26CB15"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Less respiratory and communicable or infectious diseases. </w:t>
      </w:r>
    </w:p>
    <w:p w14:paraId="0609621A" w14:textId="408569CD" w:rsidR="00234799"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Healthier lifestyle habits, working environments and green spaces.</w:t>
      </w:r>
    </w:p>
    <w:p w14:paraId="5938BA3C" w14:textId="34073515" w:rsidR="000510FC" w:rsidRDefault="000510FC" w:rsidP="000510FC">
      <w:pPr>
        <w:spacing w:after="0" w:line="240" w:lineRule="auto"/>
        <w:rPr>
          <w:rFonts w:ascii="Trebuchet MS" w:hAnsi="Trebuchet MS"/>
        </w:rPr>
      </w:pPr>
    </w:p>
    <w:p w14:paraId="138C3EF9" w14:textId="06588FDB" w:rsidR="000510FC" w:rsidRDefault="000510FC" w:rsidP="000510FC">
      <w:pPr>
        <w:spacing w:after="0" w:line="240" w:lineRule="auto"/>
        <w:rPr>
          <w:rFonts w:ascii="Trebuchet MS" w:hAnsi="Trebuchet MS"/>
        </w:rPr>
      </w:pPr>
    </w:p>
    <w:p w14:paraId="0E937D48" w14:textId="4B39F9E3" w:rsidR="000510FC" w:rsidRDefault="000510FC" w:rsidP="000510FC">
      <w:pPr>
        <w:spacing w:after="0" w:line="240" w:lineRule="auto"/>
        <w:rPr>
          <w:rFonts w:ascii="Trebuchet MS" w:hAnsi="Trebuchet MS"/>
        </w:rPr>
      </w:pPr>
    </w:p>
    <w:p w14:paraId="0A34654A" w14:textId="171E89F9" w:rsidR="000510FC" w:rsidRDefault="000510FC" w:rsidP="000510FC">
      <w:pPr>
        <w:spacing w:after="0" w:line="240" w:lineRule="auto"/>
        <w:rPr>
          <w:rFonts w:ascii="Trebuchet MS" w:hAnsi="Trebuchet MS"/>
        </w:rPr>
      </w:pPr>
    </w:p>
    <w:p w14:paraId="099FD0E1" w14:textId="531CFCC9" w:rsidR="000510FC" w:rsidRDefault="000510FC" w:rsidP="000510FC">
      <w:pPr>
        <w:spacing w:after="0" w:line="240" w:lineRule="auto"/>
        <w:rPr>
          <w:rFonts w:ascii="Trebuchet MS" w:hAnsi="Trebuchet MS"/>
        </w:rPr>
      </w:pPr>
    </w:p>
    <w:p w14:paraId="1A1A9BF0" w14:textId="09DD15C4" w:rsidR="000510FC" w:rsidRDefault="000510FC" w:rsidP="000510FC">
      <w:pPr>
        <w:spacing w:after="0" w:line="240" w:lineRule="auto"/>
        <w:rPr>
          <w:rFonts w:ascii="Trebuchet MS" w:hAnsi="Trebuchet MS"/>
        </w:rPr>
      </w:pPr>
    </w:p>
    <w:p w14:paraId="0198AFF0" w14:textId="77777777" w:rsidR="000510FC" w:rsidRPr="000510FC" w:rsidRDefault="000510FC" w:rsidP="000510FC">
      <w:pPr>
        <w:spacing w:after="0" w:line="240" w:lineRule="auto"/>
        <w:rPr>
          <w:rFonts w:ascii="Trebuchet MS" w:hAnsi="Trebuchet MS"/>
        </w:rPr>
      </w:pPr>
    </w:p>
    <w:p w14:paraId="3105224A" w14:textId="77777777" w:rsidR="00234799" w:rsidRPr="00DE33BC" w:rsidRDefault="00234799" w:rsidP="00234799">
      <w:pPr>
        <w:spacing w:after="0" w:line="240" w:lineRule="auto"/>
        <w:rPr>
          <w:rFonts w:ascii="Trebuchet MS" w:hAnsi="Trebuchet MS"/>
          <w:b/>
          <w:bCs/>
        </w:rPr>
      </w:pPr>
    </w:p>
    <w:p w14:paraId="2D01361E"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4.</w:t>
      </w:r>
      <w:r>
        <w:rPr>
          <w:rFonts w:ascii="Trebuchet MS" w:hAnsi="Trebuchet MS"/>
          <w:b/>
          <w:bCs/>
        </w:rPr>
        <w:t xml:space="preserve"> </w:t>
      </w:r>
      <w:r w:rsidRPr="00DE33BC">
        <w:rPr>
          <w:rFonts w:ascii="Trebuchet MS" w:hAnsi="Trebuchet MS"/>
          <w:b/>
          <w:bCs/>
        </w:rPr>
        <w:t xml:space="preserve">Quality Education: Build knowledge and skills in sustainability </w:t>
      </w:r>
    </w:p>
    <w:p w14:paraId="71151173" w14:textId="55AE5B8A" w:rsidR="00234799" w:rsidRPr="000510FC" w:rsidRDefault="00234799" w:rsidP="00234799">
      <w:pPr>
        <w:pStyle w:val="ListParagraph"/>
        <w:numPr>
          <w:ilvl w:val="0"/>
          <w:numId w:val="5"/>
        </w:numPr>
        <w:spacing w:after="0" w:line="240" w:lineRule="auto"/>
        <w:rPr>
          <w:rFonts w:ascii="Trebuchet MS" w:hAnsi="Trebuchet MS"/>
        </w:rPr>
      </w:pPr>
      <w:r w:rsidRPr="000510FC">
        <w:rPr>
          <w:rFonts w:ascii="Trebuchet MS" w:hAnsi="Trebuchet MS"/>
        </w:rPr>
        <w:t xml:space="preserve">Education about sustainable development and sustainable lifestyles. </w:t>
      </w:r>
    </w:p>
    <w:p w14:paraId="504B6442" w14:textId="677B74C0"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Education and vocational training programmes to support careers in a green economy. </w:t>
      </w:r>
    </w:p>
    <w:p w14:paraId="77521F00" w14:textId="6061E1DA"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Workforces equipped with skills for working in greener industries and sectors</w:t>
      </w:r>
    </w:p>
    <w:p w14:paraId="247C39D7" w14:textId="77777777" w:rsidR="00234799" w:rsidRDefault="00234799" w:rsidP="00234799">
      <w:pPr>
        <w:spacing w:after="0" w:line="240" w:lineRule="auto"/>
        <w:rPr>
          <w:rFonts w:ascii="Trebuchet MS" w:hAnsi="Trebuchet MS"/>
          <w:b/>
          <w:bCs/>
        </w:rPr>
      </w:pPr>
    </w:p>
    <w:p w14:paraId="4CC3A3E1"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5.</w:t>
      </w:r>
      <w:r>
        <w:rPr>
          <w:rFonts w:ascii="Trebuchet MS" w:hAnsi="Trebuchet MS"/>
          <w:b/>
          <w:bCs/>
        </w:rPr>
        <w:t xml:space="preserve"> </w:t>
      </w:r>
      <w:r w:rsidRPr="00DE33BC">
        <w:rPr>
          <w:rFonts w:ascii="Trebuchet MS" w:hAnsi="Trebuchet MS"/>
          <w:b/>
          <w:bCs/>
        </w:rPr>
        <w:t xml:space="preserve">Gender Equality: Empower women and girls to support economic growth and development </w:t>
      </w:r>
    </w:p>
    <w:p w14:paraId="0872C01D" w14:textId="7B162081"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Girls and young women participating in Science, Technology, Engineering and Maths (STEM) subjects. </w:t>
      </w:r>
    </w:p>
    <w:p w14:paraId="3540D60D" w14:textId="6B8E97E7"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Women working in the clean tech sector. </w:t>
      </w:r>
    </w:p>
    <w:p w14:paraId="13608F6F" w14:textId="376142C6"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Women as stewards of natural and household resources involved in climate action.</w:t>
      </w:r>
    </w:p>
    <w:p w14:paraId="7A6B5F93" w14:textId="77777777" w:rsidR="00234799" w:rsidRPr="00DE33BC" w:rsidRDefault="00234799" w:rsidP="00234799">
      <w:pPr>
        <w:spacing w:after="0" w:line="240" w:lineRule="auto"/>
        <w:rPr>
          <w:rFonts w:ascii="Trebuchet MS" w:hAnsi="Trebuchet MS"/>
          <w:b/>
          <w:bCs/>
        </w:rPr>
      </w:pPr>
    </w:p>
    <w:p w14:paraId="043E8AD5"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6.</w:t>
      </w:r>
      <w:r>
        <w:rPr>
          <w:rFonts w:ascii="Trebuchet MS" w:hAnsi="Trebuchet MS"/>
          <w:b/>
          <w:bCs/>
        </w:rPr>
        <w:t xml:space="preserve"> </w:t>
      </w:r>
      <w:r w:rsidRPr="00DE33BC">
        <w:rPr>
          <w:rFonts w:ascii="Trebuchet MS" w:hAnsi="Trebuchet MS"/>
          <w:b/>
          <w:bCs/>
        </w:rPr>
        <w:t>Clean water and sanitation: Manage demand for water and threats to water security resulting from climate change</w:t>
      </w:r>
    </w:p>
    <w:p w14:paraId="6E60CDBD" w14:textId="2629B011"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Better water-use efficiency. </w:t>
      </w:r>
    </w:p>
    <w:p w14:paraId="12C1CCFD" w14:textId="704D7EDC"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Better management, protection and restoration of water-related ecosystems, rivers, lakes etc. </w:t>
      </w:r>
    </w:p>
    <w:p w14:paraId="2FE1CD2B" w14:textId="3A46618E"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Strong surface water management to reduce risk of sewer flooding. </w:t>
      </w:r>
    </w:p>
    <w:p w14:paraId="0488BA80" w14:textId="3BEEB7D5"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Improved water quality with less need for treating.</w:t>
      </w:r>
    </w:p>
    <w:p w14:paraId="0C6765BE" w14:textId="77777777" w:rsidR="00234799" w:rsidRPr="00DE33BC" w:rsidRDefault="00234799" w:rsidP="00234799">
      <w:pPr>
        <w:spacing w:after="0" w:line="240" w:lineRule="auto"/>
        <w:rPr>
          <w:rFonts w:ascii="Trebuchet MS" w:hAnsi="Trebuchet MS"/>
          <w:b/>
          <w:bCs/>
        </w:rPr>
      </w:pPr>
    </w:p>
    <w:p w14:paraId="75B6E810"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7.</w:t>
      </w:r>
      <w:r>
        <w:rPr>
          <w:rFonts w:ascii="Trebuchet MS" w:hAnsi="Trebuchet MS"/>
          <w:b/>
          <w:bCs/>
        </w:rPr>
        <w:t xml:space="preserve"> </w:t>
      </w:r>
      <w:r w:rsidRPr="00DE33BC">
        <w:rPr>
          <w:rFonts w:ascii="Trebuchet MS" w:hAnsi="Trebuchet MS"/>
          <w:b/>
          <w:bCs/>
        </w:rPr>
        <w:t>Affordable and clean energy: Reduce use of fossil fuels that are harmful to the environment</w:t>
      </w:r>
    </w:p>
    <w:p w14:paraId="04F196F1" w14:textId="76F45939"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Renewable electricity generation. </w:t>
      </w:r>
    </w:p>
    <w:p w14:paraId="43384908" w14:textId="2F6E6FBA"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Diversity and flexibility of energy supply including low carbon heating and hydro power.</w:t>
      </w:r>
    </w:p>
    <w:p w14:paraId="61569B8F" w14:textId="04870F1B"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Fossil fuelled private vehicles, bus and other fleets replaced with zero emission capable alternatives. </w:t>
      </w:r>
    </w:p>
    <w:p w14:paraId="529AAD1E" w14:textId="780DA3D4"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Road freight transport shifted to rail and water transport.</w:t>
      </w:r>
    </w:p>
    <w:p w14:paraId="12F02E85" w14:textId="77777777" w:rsidR="00234799" w:rsidRPr="00DE33BC" w:rsidRDefault="00234799" w:rsidP="00234799">
      <w:pPr>
        <w:spacing w:after="0" w:line="240" w:lineRule="auto"/>
        <w:rPr>
          <w:rFonts w:ascii="Trebuchet MS" w:hAnsi="Trebuchet MS"/>
          <w:b/>
          <w:bCs/>
        </w:rPr>
      </w:pPr>
    </w:p>
    <w:p w14:paraId="233556E5"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8.</w:t>
      </w:r>
      <w:r>
        <w:rPr>
          <w:rFonts w:ascii="Trebuchet MS" w:hAnsi="Trebuchet MS"/>
          <w:b/>
          <w:bCs/>
        </w:rPr>
        <w:t xml:space="preserve"> </w:t>
      </w:r>
      <w:r w:rsidRPr="00DE33BC">
        <w:rPr>
          <w:rFonts w:ascii="Trebuchet MS" w:hAnsi="Trebuchet MS"/>
          <w:b/>
          <w:bCs/>
        </w:rPr>
        <w:t xml:space="preserve">Decent work and Economic Growth: Support clean and green economic growth </w:t>
      </w:r>
    </w:p>
    <w:p w14:paraId="505359F8" w14:textId="7FB0447D"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New industries at the forefront of clean and green innovation e.g. advanced materials, digital technologies. </w:t>
      </w:r>
    </w:p>
    <w:p w14:paraId="28AF6393" w14:textId="5346553C"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Companies trading in low carbon environmental goods and services. </w:t>
      </w:r>
    </w:p>
    <w:p w14:paraId="6B8BC821" w14:textId="1E613B3B"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New types of jobs supporting clean and green growth.</w:t>
      </w:r>
    </w:p>
    <w:p w14:paraId="6C898FFF" w14:textId="77777777" w:rsidR="00234799" w:rsidRPr="00DE33BC" w:rsidRDefault="00234799" w:rsidP="00234799">
      <w:pPr>
        <w:spacing w:after="0" w:line="240" w:lineRule="auto"/>
        <w:rPr>
          <w:rFonts w:ascii="Trebuchet MS" w:hAnsi="Trebuchet MS"/>
          <w:b/>
          <w:bCs/>
        </w:rPr>
      </w:pPr>
    </w:p>
    <w:p w14:paraId="74662D22"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9.</w:t>
      </w:r>
      <w:r>
        <w:rPr>
          <w:rFonts w:ascii="Trebuchet MS" w:hAnsi="Trebuchet MS"/>
          <w:b/>
          <w:bCs/>
        </w:rPr>
        <w:t xml:space="preserve"> </w:t>
      </w:r>
      <w:r w:rsidRPr="00DE33BC">
        <w:rPr>
          <w:rFonts w:ascii="Trebuchet MS" w:hAnsi="Trebuchet MS"/>
          <w:b/>
          <w:bCs/>
        </w:rPr>
        <w:t>Industry, Innovation and Infrastructure: Reduce the intensity of carbon emissions from the industry sector</w:t>
      </w:r>
    </w:p>
    <w:p w14:paraId="0EDE692A" w14:textId="40253B0C"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Circular and resource efficient production models that reduce waste and encourage recycling. </w:t>
      </w:r>
    </w:p>
    <w:p w14:paraId="057534D2" w14:textId="2BAC5723"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Environmentally friendly equipment, technologies and processes being used. </w:t>
      </w:r>
    </w:p>
    <w:p w14:paraId="7C78177B" w14:textId="456C8D09"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Infrastructure and industries upgraded or retrofitted.</w:t>
      </w:r>
    </w:p>
    <w:p w14:paraId="2629B68E" w14:textId="77777777" w:rsidR="00234799" w:rsidRPr="00DE33BC" w:rsidRDefault="00234799" w:rsidP="00234799">
      <w:pPr>
        <w:spacing w:after="0" w:line="240" w:lineRule="auto"/>
        <w:rPr>
          <w:rFonts w:ascii="Trebuchet MS" w:hAnsi="Trebuchet MS"/>
          <w:b/>
          <w:bCs/>
        </w:rPr>
      </w:pPr>
    </w:p>
    <w:p w14:paraId="294D3C94"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10.</w:t>
      </w:r>
      <w:r>
        <w:rPr>
          <w:rFonts w:ascii="Trebuchet MS" w:hAnsi="Trebuchet MS"/>
          <w:b/>
          <w:bCs/>
        </w:rPr>
        <w:t xml:space="preserve"> </w:t>
      </w:r>
      <w:r w:rsidRPr="00DE33BC">
        <w:rPr>
          <w:rFonts w:ascii="Trebuchet MS" w:hAnsi="Trebuchet MS"/>
          <w:b/>
          <w:bCs/>
        </w:rPr>
        <w:t>Reduced Inequalities: Advance equal opportunity and reduce inequalities of outcomes in addressing climate change</w:t>
      </w:r>
    </w:p>
    <w:p w14:paraId="1319CF30" w14:textId="7DC77566"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Representation and voice of young people. </w:t>
      </w:r>
    </w:p>
    <w:p w14:paraId="602E1A9C" w14:textId="0447F193"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Diverse and vulnerable groups supported to move to cleaner and greener ways of living. </w:t>
      </w:r>
    </w:p>
    <w:p w14:paraId="63BFB906" w14:textId="6E8377C4" w:rsidR="00234799"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Those most vulnerable to climate change benefitting first from climate action.</w:t>
      </w:r>
    </w:p>
    <w:p w14:paraId="44968C78" w14:textId="1D9DC37A" w:rsidR="000510FC" w:rsidRDefault="000510FC" w:rsidP="000510FC">
      <w:pPr>
        <w:spacing w:after="0" w:line="240" w:lineRule="auto"/>
        <w:rPr>
          <w:rFonts w:ascii="Trebuchet MS" w:hAnsi="Trebuchet MS"/>
        </w:rPr>
      </w:pPr>
    </w:p>
    <w:p w14:paraId="4860D4E5" w14:textId="45D42A29" w:rsidR="000510FC" w:rsidRDefault="000510FC" w:rsidP="000510FC">
      <w:pPr>
        <w:spacing w:after="0" w:line="240" w:lineRule="auto"/>
        <w:rPr>
          <w:rFonts w:ascii="Trebuchet MS" w:hAnsi="Trebuchet MS"/>
        </w:rPr>
      </w:pPr>
    </w:p>
    <w:p w14:paraId="77623FFB" w14:textId="0F3D7F44" w:rsidR="000510FC" w:rsidRDefault="000510FC" w:rsidP="000510FC">
      <w:pPr>
        <w:spacing w:after="0" w:line="240" w:lineRule="auto"/>
        <w:rPr>
          <w:rFonts w:ascii="Trebuchet MS" w:hAnsi="Trebuchet MS"/>
        </w:rPr>
      </w:pPr>
    </w:p>
    <w:p w14:paraId="45480994" w14:textId="77777777" w:rsidR="000510FC" w:rsidRPr="000510FC" w:rsidRDefault="000510FC" w:rsidP="000510FC">
      <w:pPr>
        <w:spacing w:after="0" w:line="240" w:lineRule="auto"/>
        <w:rPr>
          <w:rFonts w:ascii="Trebuchet MS" w:hAnsi="Trebuchet MS"/>
        </w:rPr>
      </w:pPr>
    </w:p>
    <w:p w14:paraId="4D29F9AA" w14:textId="77777777" w:rsidR="00234799" w:rsidRPr="00DE33BC" w:rsidRDefault="00234799" w:rsidP="00234799">
      <w:pPr>
        <w:spacing w:after="0" w:line="240" w:lineRule="auto"/>
        <w:rPr>
          <w:rFonts w:ascii="Trebuchet MS" w:hAnsi="Trebuchet MS"/>
          <w:b/>
          <w:bCs/>
        </w:rPr>
      </w:pPr>
    </w:p>
    <w:p w14:paraId="5E5BCA78"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11.</w:t>
      </w:r>
      <w:r>
        <w:rPr>
          <w:rFonts w:ascii="Trebuchet MS" w:hAnsi="Trebuchet MS"/>
          <w:b/>
          <w:bCs/>
        </w:rPr>
        <w:t xml:space="preserve"> </w:t>
      </w:r>
      <w:r w:rsidRPr="00DE33BC">
        <w:rPr>
          <w:rFonts w:ascii="Trebuchet MS" w:hAnsi="Trebuchet MS"/>
          <w:b/>
          <w:bCs/>
        </w:rPr>
        <w:t>Sustainable cities and communities: Make urban areas cleaner, greener and with climate responsive infrastructure</w:t>
      </w:r>
    </w:p>
    <w:p w14:paraId="02734406" w14:textId="4EE8540F"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Inclusive, sustainable, resilient and accessible buildings, roads, green and public spaces. </w:t>
      </w:r>
    </w:p>
    <w:p w14:paraId="1B055946" w14:textId="0EEC960E"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Sustainable drainage plus measures for relieving heat stress/providing cooling. </w:t>
      </w:r>
    </w:p>
    <w:p w14:paraId="373E83A9" w14:textId="15246DCA"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Well connected and sustainable public transport systems and active travel (cycling and walking). </w:t>
      </w:r>
    </w:p>
    <w:p w14:paraId="3A9AA859" w14:textId="77777777" w:rsid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The most polluting vehicles removed from town centres. </w:t>
      </w:r>
    </w:p>
    <w:p w14:paraId="00F0AA07" w14:textId="553DB020"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The natural environment included in the design of urban areas (blue/green infrastructure). </w:t>
      </w:r>
    </w:p>
    <w:p w14:paraId="2BB78FA8" w14:textId="1F5AD68A"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Implementation of risk and disaster mitigation, adaptation and management measures.</w:t>
      </w:r>
    </w:p>
    <w:p w14:paraId="3C0EF3F4" w14:textId="77777777" w:rsidR="00234799" w:rsidRPr="00DE33BC" w:rsidRDefault="00234799" w:rsidP="00234799">
      <w:pPr>
        <w:spacing w:after="0" w:line="240" w:lineRule="auto"/>
        <w:rPr>
          <w:rFonts w:ascii="Trebuchet MS" w:hAnsi="Trebuchet MS"/>
          <w:b/>
          <w:bCs/>
        </w:rPr>
      </w:pPr>
    </w:p>
    <w:p w14:paraId="24B1A767"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12.</w:t>
      </w:r>
      <w:r>
        <w:rPr>
          <w:rFonts w:ascii="Trebuchet MS" w:hAnsi="Trebuchet MS"/>
          <w:b/>
          <w:bCs/>
        </w:rPr>
        <w:t xml:space="preserve"> </w:t>
      </w:r>
      <w:r w:rsidRPr="00DE33BC">
        <w:rPr>
          <w:rFonts w:ascii="Trebuchet MS" w:hAnsi="Trebuchet MS"/>
          <w:b/>
          <w:bCs/>
        </w:rPr>
        <w:t>Responsible consumption and production: Protect the loss of scarce resources through prevention, reduction, recycling and reuse</w:t>
      </w:r>
    </w:p>
    <w:p w14:paraId="4E6FEEC9" w14:textId="385475A8"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Reduced waste, including food and plastic waste. </w:t>
      </w:r>
    </w:p>
    <w:p w14:paraId="37288317" w14:textId="2EA981FC"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Recycling of different types of materials e.g. paper, cardboard, aluminium, glass. </w:t>
      </w:r>
    </w:p>
    <w:p w14:paraId="2839DCAD" w14:textId="16AFC276"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Reduced heat demand from existing homes, new buildings and commercial and public buildings. </w:t>
      </w:r>
    </w:p>
    <w:p w14:paraId="4ED3B216" w14:textId="6DDD1B64"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Harvested rainwater used as a resource in combatting climate events (drought, flooding).</w:t>
      </w:r>
    </w:p>
    <w:p w14:paraId="2A63DCA5" w14:textId="77777777" w:rsidR="00234799" w:rsidRPr="00DE33BC" w:rsidRDefault="00234799" w:rsidP="00234799">
      <w:pPr>
        <w:spacing w:after="0" w:line="240" w:lineRule="auto"/>
        <w:rPr>
          <w:rFonts w:ascii="Trebuchet MS" w:hAnsi="Trebuchet MS"/>
          <w:b/>
          <w:bCs/>
        </w:rPr>
      </w:pPr>
    </w:p>
    <w:p w14:paraId="541479EF"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13.</w:t>
      </w:r>
      <w:r>
        <w:rPr>
          <w:rFonts w:ascii="Trebuchet MS" w:hAnsi="Trebuchet MS"/>
          <w:b/>
          <w:bCs/>
        </w:rPr>
        <w:t xml:space="preserve"> </w:t>
      </w:r>
      <w:r w:rsidRPr="00DE33BC">
        <w:rPr>
          <w:rFonts w:ascii="Trebuchet MS" w:hAnsi="Trebuchet MS"/>
          <w:b/>
          <w:bCs/>
        </w:rPr>
        <w:t>Climate Action: Raise awareness to make it easy to identify and respond to the impact of climate change</w:t>
      </w:r>
    </w:p>
    <w:p w14:paraId="3096B76B" w14:textId="0D490B9D"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Carbon literacy for all. </w:t>
      </w:r>
    </w:p>
    <w:p w14:paraId="21074570" w14:textId="03E94AAA"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Campaigns and events to encourage a reduction in collective/individual carbon footprints. </w:t>
      </w:r>
    </w:p>
    <w:p w14:paraId="2EFF8AB1" w14:textId="68D04B35"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Volunteering opportunities for climate action and nature restoration projects.</w:t>
      </w:r>
    </w:p>
    <w:p w14:paraId="1C787A33" w14:textId="77777777" w:rsidR="00234799" w:rsidRPr="00DE33BC" w:rsidRDefault="00234799" w:rsidP="00234799">
      <w:pPr>
        <w:spacing w:after="0" w:line="240" w:lineRule="auto"/>
        <w:rPr>
          <w:rFonts w:ascii="Trebuchet MS" w:hAnsi="Trebuchet MS"/>
          <w:b/>
          <w:bCs/>
        </w:rPr>
      </w:pPr>
    </w:p>
    <w:p w14:paraId="54F4BE75"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14.</w:t>
      </w:r>
      <w:r>
        <w:rPr>
          <w:rFonts w:ascii="Trebuchet MS" w:hAnsi="Trebuchet MS"/>
          <w:b/>
          <w:bCs/>
        </w:rPr>
        <w:t xml:space="preserve"> </w:t>
      </w:r>
      <w:r w:rsidRPr="00DE33BC">
        <w:rPr>
          <w:rFonts w:ascii="Trebuchet MS" w:hAnsi="Trebuchet MS"/>
          <w:b/>
          <w:bCs/>
        </w:rPr>
        <w:t>Life below water: Protect areas for aquatic biodiversity</w:t>
      </w:r>
    </w:p>
    <w:p w14:paraId="4C3B76BB" w14:textId="59033048"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Aquatic habitats created or enhanced. </w:t>
      </w:r>
    </w:p>
    <w:p w14:paraId="2046B0D0" w14:textId="351B0C87"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Aquatic habitats protected from damage caused by land and water activity. </w:t>
      </w:r>
    </w:p>
    <w:p w14:paraId="52F9DCF9" w14:textId="4811D2A9"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Aquatic wildlife sustained by tackling destructive fishing practices and managing aquaculture and tourism.</w:t>
      </w:r>
    </w:p>
    <w:p w14:paraId="569F2C40" w14:textId="77777777" w:rsidR="00234799" w:rsidRPr="00C23905" w:rsidRDefault="00234799" w:rsidP="00234799">
      <w:pPr>
        <w:spacing w:after="0" w:line="240" w:lineRule="auto"/>
        <w:rPr>
          <w:rFonts w:ascii="Trebuchet MS" w:hAnsi="Trebuchet MS"/>
        </w:rPr>
      </w:pPr>
    </w:p>
    <w:p w14:paraId="33716D64"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15.</w:t>
      </w:r>
      <w:r>
        <w:rPr>
          <w:rFonts w:ascii="Trebuchet MS" w:hAnsi="Trebuchet MS"/>
          <w:b/>
          <w:bCs/>
        </w:rPr>
        <w:t xml:space="preserve"> </w:t>
      </w:r>
      <w:r w:rsidRPr="00DE33BC">
        <w:rPr>
          <w:rFonts w:ascii="Trebuchet MS" w:hAnsi="Trebuchet MS"/>
          <w:b/>
          <w:bCs/>
        </w:rPr>
        <w:t>Life on land: Protect and restore vital ecosystems and species</w:t>
      </w:r>
    </w:p>
    <w:p w14:paraId="217E5C83" w14:textId="48D62BFA"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Net gains in biodiversity through new development. </w:t>
      </w:r>
    </w:p>
    <w:p w14:paraId="07AFD680" w14:textId="27AF7BDF"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Tree and wildflower planting as part of sustainable drainage systems. </w:t>
      </w:r>
    </w:p>
    <w:p w14:paraId="7FC495DB" w14:textId="0B091F71"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Wildlife habitats created, enhanced or protected from harm, including managing and restoring peatlands. </w:t>
      </w:r>
    </w:p>
    <w:p w14:paraId="33B5FCF4" w14:textId="55EA90D2"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Green spaces, green belt and designated nature sites created and maintained.</w:t>
      </w:r>
    </w:p>
    <w:p w14:paraId="67B5E2FF" w14:textId="77777777" w:rsidR="00234799" w:rsidRPr="00DE33BC" w:rsidRDefault="00234799" w:rsidP="00234799">
      <w:pPr>
        <w:spacing w:after="0" w:line="240" w:lineRule="auto"/>
        <w:rPr>
          <w:rFonts w:ascii="Trebuchet MS" w:hAnsi="Trebuchet MS"/>
          <w:b/>
          <w:bCs/>
        </w:rPr>
      </w:pPr>
    </w:p>
    <w:p w14:paraId="47D23FFB" w14:textId="77777777" w:rsidR="00234799" w:rsidRDefault="00234799" w:rsidP="00234799">
      <w:pPr>
        <w:spacing w:after="0" w:line="240" w:lineRule="auto"/>
        <w:rPr>
          <w:rFonts w:ascii="Trebuchet MS" w:hAnsi="Trebuchet MS"/>
          <w:b/>
          <w:bCs/>
        </w:rPr>
      </w:pPr>
      <w:r w:rsidRPr="00DE33BC">
        <w:rPr>
          <w:rFonts w:ascii="Trebuchet MS" w:hAnsi="Trebuchet MS"/>
          <w:b/>
          <w:bCs/>
        </w:rPr>
        <w:t>16.</w:t>
      </w:r>
      <w:r>
        <w:rPr>
          <w:rFonts w:ascii="Trebuchet MS" w:hAnsi="Trebuchet MS"/>
          <w:b/>
          <w:bCs/>
        </w:rPr>
        <w:t xml:space="preserve"> </w:t>
      </w:r>
      <w:r w:rsidRPr="00DE33BC">
        <w:rPr>
          <w:rFonts w:ascii="Trebuchet MS" w:hAnsi="Trebuchet MS"/>
          <w:b/>
          <w:bCs/>
        </w:rPr>
        <w:t>Peace, Justice and Strong Institutions: Mobilise change through effective participation and governance</w:t>
      </w:r>
    </w:p>
    <w:p w14:paraId="67ED56E0" w14:textId="65843250"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People leading the climate change agenda across all sectors - political, public sector, communities. </w:t>
      </w:r>
    </w:p>
    <w:p w14:paraId="172AAF49" w14:textId="08CDCB67"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Responsive, inclusive, participatory and representative decision-making at all levels. </w:t>
      </w:r>
    </w:p>
    <w:p w14:paraId="5B934A2D" w14:textId="287F25C6"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Environmental sustainability criteria embedded in policies, plans, processes e.g. procurement, planning etc. </w:t>
      </w:r>
    </w:p>
    <w:p w14:paraId="3C918534" w14:textId="009A53C4"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Progress reported against achievement of climate change actions and targets</w:t>
      </w:r>
    </w:p>
    <w:p w14:paraId="35AFE219" w14:textId="7DF2B006" w:rsidR="00234799" w:rsidRDefault="00234799" w:rsidP="00234799">
      <w:pPr>
        <w:spacing w:after="0" w:line="240" w:lineRule="auto"/>
        <w:rPr>
          <w:rFonts w:ascii="Trebuchet MS" w:hAnsi="Trebuchet MS"/>
          <w:b/>
          <w:bCs/>
        </w:rPr>
      </w:pPr>
    </w:p>
    <w:p w14:paraId="6257DA34" w14:textId="5F5AD8D3" w:rsidR="000510FC" w:rsidRDefault="000510FC" w:rsidP="00234799">
      <w:pPr>
        <w:spacing w:after="0" w:line="240" w:lineRule="auto"/>
        <w:rPr>
          <w:rFonts w:ascii="Trebuchet MS" w:hAnsi="Trebuchet MS"/>
          <w:b/>
          <w:bCs/>
        </w:rPr>
      </w:pPr>
    </w:p>
    <w:p w14:paraId="3B3D11FC" w14:textId="77777777" w:rsidR="000510FC" w:rsidRPr="00DE33BC" w:rsidRDefault="000510FC" w:rsidP="00234799">
      <w:pPr>
        <w:spacing w:after="0" w:line="240" w:lineRule="auto"/>
        <w:rPr>
          <w:rFonts w:ascii="Trebuchet MS" w:hAnsi="Trebuchet MS"/>
          <w:b/>
          <w:bCs/>
        </w:rPr>
      </w:pPr>
    </w:p>
    <w:p w14:paraId="3781BA7D" w14:textId="77777777" w:rsidR="00234799" w:rsidRPr="00DE33BC" w:rsidRDefault="00234799" w:rsidP="00234799">
      <w:pPr>
        <w:spacing w:after="0" w:line="240" w:lineRule="auto"/>
        <w:rPr>
          <w:rFonts w:ascii="Trebuchet MS" w:hAnsi="Trebuchet MS"/>
          <w:b/>
          <w:bCs/>
        </w:rPr>
      </w:pPr>
      <w:r w:rsidRPr="00DE33BC">
        <w:rPr>
          <w:rFonts w:ascii="Trebuchet MS" w:hAnsi="Trebuchet MS"/>
          <w:b/>
          <w:bCs/>
        </w:rPr>
        <w:t>17.</w:t>
      </w:r>
      <w:r>
        <w:rPr>
          <w:rFonts w:ascii="Trebuchet MS" w:hAnsi="Trebuchet MS"/>
          <w:b/>
          <w:bCs/>
        </w:rPr>
        <w:t xml:space="preserve"> </w:t>
      </w:r>
      <w:r w:rsidRPr="00DE33BC">
        <w:rPr>
          <w:rFonts w:ascii="Trebuchet MS" w:hAnsi="Trebuchet MS"/>
          <w:b/>
          <w:bCs/>
        </w:rPr>
        <w:t>Partnerships for the goals: Deliver sustainability goals through cooperation, finance and data</w:t>
      </w:r>
    </w:p>
    <w:p w14:paraId="06DC2C59" w14:textId="11E4A0BB"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Multi-stakeholder partnerships that share resources including knowledge, expertise, technology, money. </w:t>
      </w:r>
    </w:p>
    <w:p w14:paraId="479E0B21" w14:textId="6D538D8F"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 xml:space="preserve">Funding to support climate change projects and initiatives. </w:t>
      </w:r>
    </w:p>
    <w:p w14:paraId="151DBEB1" w14:textId="220744FE" w:rsidR="00234799" w:rsidRPr="000510FC" w:rsidRDefault="00234799" w:rsidP="000510FC">
      <w:pPr>
        <w:pStyle w:val="ListParagraph"/>
        <w:numPr>
          <w:ilvl w:val="0"/>
          <w:numId w:val="5"/>
        </w:numPr>
        <w:spacing w:after="0" w:line="240" w:lineRule="auto"/>
        <w:rPr>
          <w:rFonts w:ascii="Trebuchet MS" w:hAnsi="Trebuchet MS"/>
        </w:rPr>
      </w:pPr>
      <w:r w:rsidRPr="000510FC">
        <w:rPr>
          <w:rFonts w:ascii="Trebuchet MS" w:hAnsi="Trebuchet MS"/>
        </w:rPr>
        <w:t>High-quality, timely and reliable data to understand the current and future climate position</w:t>
      </w:r>
    </w:p>
    <w:p w14:paraId="31294DA4" w14:textId="77777777" w:rsidR="00234799" w:rsidRDefault="00234799" w:rsidP="00234799">
      <w:pPr>
        <w:spacing w:after="0" w:line="240" w:lineRule="auto"/>
        <w:rPr>
          <w:rFonts w:ascii="Trebuchet MS" w:hAnsi="Trebuchet MS"/>
        </w:rPr>
      </w:pPr>
    </w:p>
    <w:p w14:paraId="18944F0B" w14:textId="77777777" w:rsidR="00234799" w:rsidRPr="001815FE" w:rsidRDefault="00234799" w:rsidP="00234799">
      <w:pPr>
        <w:spacing w:after="0" w:line="240" w:lineRule="auto"/>
        <w:rPr>
          <w:rFonts w:ascii="Trebuchet MS" w:hAnsi="Trebuchet MS"/>
        </w:rPr>
      </w:pPr>
    </w:p>
    <w:p w14:paraId="5D8A7DED" w14:textId="6904977F" w:rsidR="00234799" w:rsidRDefault="00234799" w:rsidP="00234799">
      <w:pPr>
        <w:spacing w:after="0" w:line="240" w:lineRule="auto"/>
        <w:rPr>
          <w:rFonts w:ascii="Trebuchet MS" w:hAnsi="Trebuchet MS"/>
        </w:rPr>
      </w:pPr>
      <w:r>
        <w:rPr>
          <w:rFonts w:ascii="Trebuchet MS" w:hAnsi="Trebuchet MS"/>
        </w:rPr>
        <w:t xml:space="preserve">We encourage applications to also consider their approach to the following areas. </w:t>
      </w:r>
    </w:p>
    <w:p w14:paraId="250DCF41" w14:textId="77777777" w:rsidR="00234799" w:rsidRDefault="00234799" w:rsidP="00234799">
      <w:pPr>
        <w:spacing w:after="0" w:line="240" w:lineRule="auto"/>
        <w:rPr>
          <w:rFonts w:ascii="Trebuchet MS" w:hAnsi="Trebuchet MS"/>
        </w:rPr>
      </w:pPr>
    </w:p>
    <w:p w14:paraId="1DD4C882" w14:textId="77777777" w:rsidR="00234799" w:rsidRDefault="00234799" w:rsidP="00234799">
      <w:pPr>
        <w:spacing w:after="0" w:line="240" w:lineRule="auto"/>
        <w:rPr>
          <w:rFonts w:ascii="Trebuchet MS" w:hAnsi="Trebuchet MS"/>
        </w:rPr>
      </w:pPr>
    </w:p>
    <w:p w14:paraId="071CD92E" w14:textId="77777777" w:rsidR="00234799" w:rsidRPr="001815FE" w:rsidRDefault="00234799" w:rsidP="00234799">
      <w:pPr>
        <w:spacing w:after="0" w:line="240" w:lineRule="auto"/>
        <w:rPr>
          <w:rFonts w:ascii="Trebuchet MS" w:hAnsi="Trebuchet MS"/>
        </w:rPr>
      </w:pPr>
      <w:r w:rsidRPr="001815FE">
        <w:rPr>
          <w:rFonts w:ascii="Trebuchet MS" w:hAnsi="Trebuchet MS"/>
        </w:rPr>
        <w:t xml:space="preserve">1. </w:t>
      </w:r>
      <w:r w:rsidRPr="00C23905">
        <w:rPr>
          <w:rFonts w:ascii="Trebuchet MS" w:hAnsi="Trebuchet MS"/>
          <w:b/>
          <w:bCs/>
        </w:rPr>
        <w:t>Raising awareness</w:t>
      </w:r>
      <w:r w:rsidRPr="001815FE">
        <w:rPr>
          <w:rFonts w:ascii="Trebuchet MS" w:hAnsi="Trebuchet MS"/>
        </w:rPr>
        <w:t xml:space="preserve">: Help people to understand what the climate emergency is and how it relates to their lives. </w:t>
      </w:r>
    </w:p>
    <w:p w14:paraId="78C464CB" w14:textId="77777777" w:rsidR="00234799" w:rsidRPr="001815FE" w:rsidRDefault="00234799" w:rsidP="00234799">
      <w:pPr>
        <w:spacing w:after="0" w:line="240" w:lineRule="auto"/>
        <w:rPr>
          <w:rFonts w:ascii="Trebuchet MS" w:hAnsi="Trebuchet MS"/>
        </w:rPr>
      </w:pPr>
      <w:r w:rsidRPr="001815FE">
        <w:rPr>
          <w:rFonts w:ascii="Trebuchet MS" w:hAnsi="Trebuchet MS"/>
        </w:rPr>
        <w:t xml:space="preserve">2. </w:t>
      </w:r>
      <w:r w:rsidRPr="00C23905">
        <w:rPr>
          <w:rFonts w:ascii="Trebuchet MS" w:hAnsi="Trebuchet MS"/>
          <w:b/>
          <w:bCs/>
        </w:rPr>
        <w:t>Education</w:t>
      </w:r>
      <w:r w:rsidRPr="001815FE">
        <w:rPr>
          <w:rFonts w:ascii="Trebuchet MS" w:hAnsi="Trebuchet MS"/>
        </w:rPr>
        <w:t>: Equip people with the knowledge, tools and support so that they can help to tackle the climate crisis.</w:t>
      </w:r>
    </w:p>
    <w:p w14:paraId="215BAA99" w14:textId="77777777" w:rsidR="00234799" w:rsidRPr="001815FE" w:rsidRDefault="00234799" w:rsidP="00234799">
      <w:pPr>
        <w:spacing w:after="0" w:line="240" w:lineRule="auto"/>
        <w:rPr>
          <w:rFonts w:ascii="Trebuchet MS" w:hAnsi="Trebuchet MS"/>
        </w:rPr>
      </w:pPr>
      <w:r w:rsidRPr="001815FE">
        <w:rPr>
          <w:rFonts w:ascii="Trebuchet MS" w:hAnsi="Trebuchet MS"/>
        </w:rPr>
        <w:t xml:space="preserve"> 3. </w:t>
      </w:r>
      <w:r w:rsidRPr="00C23905">
        <w:rPr>
          <w:rFonts w:ascii="Trebuchet MS" w:hAnsi="Trebuchet MS"/>
          <w:b/>
          <w:bCs/>
        </w:rPr>
        <w:t>Prioritising diversity and inclusion</w:t>
      </w:r>
      <w:r w:rsidRPr="001815FE">
        <w:rPr>
          <w:rFonts w:ascii="Trebuchet MS" w:hAnsi="Trebuchet MS"/>
        </w:rPr>
        <w:t xml:space="preserve">: Welcome all individuals to engage and do their best to engage with those that are underrepresented or most vulnerable to climate impacts. </w:t>
      </w:r>
    </w:p>
    <w:p w14:paraId="54AC63F5" w14:textId="77777777" w:rsidR="00234799" w:rsidRPr="001815FE" w:rsidRDefault="00234799" w:rsidP="00234799">
      <w:pPr>
        <w:spacing w:after="0" w:line="240" w:lineRule="auto"/>
        <w:rPr>
          <w:rFonts w:ascii="Trebuchet MS" w:hAnsi="Trebuchet MS"/>
        </w:rPr>
      </w:pPr>
      <w:r w:rsidRPr="001815FE">
        <w:rPr>
          <w:rFonts w:ascii="Trebuchet MS" w:hAnsi="Trebuchet MS"/>
        </w:rPr>
        <w:t xml:space="preserve">4. </w:t>
      </w:r>
      <w:r w:rsidRPr="00C23905">
        <w:rPr>
          <w:rFonts w:ascii="Trebuchet MS" w:hAnsi="Trebuchet MS"/>
          <w:b/>
          <w:bCs/>
        </w:rPr>
        <w:t>Active participation</w:t>
      </w:r>
      <w:r w:rsidRPr="001815FE">
        <w:rPr>
          <w:rFonts w:ascii="Trebuchet MS" w:hAnsi="Trebuchet MS"/>
        </w:rPr>
        <w:t xml:space="preserve">: Provide opportunities for people to be part of the conversation, decision making and local action. </w:t>
      </w:r>
    </w:p>
    <w:p w14:paraId="74838691" w14:textId="77777777" w:rsidR="00234799" w:rsidRPr="001815FE" w:rsidRDefault="00234799" w:rsidP="00234799">
      <w:pPr>
        <w:spacing w:after="0" w:line="240" w:lineRule="auto"/>
        <w:rPr>
          <w:rFonts w:ascii="Trebuchet MS" w:hAnsi="Trebuchet MS"/>
        </w:rPr>
      </w:pPr>
      <w:r w:rsidRPr="001815FE">
        <w:rPr>
          <w:rFonts w:ascii="Trebuchet MS" w:hAnsi="Trebuchet MS"/>
        </w:rPr>
        <w:t xml:space="preserve">5. </w:t>
      </w:r>
      <w:r w:rsidRPr="00C23905">
        <w:rPr>
          <w:rFonts w:ascii="Trebuchet MS" w:hAnsi="Trebuchet MS"/>
          <w:b/>
          <w:bCs/>
        </w:rPr>
        <w:t>Communications</w:t>
      </w:r>
      <w:r w:rsidRPr="001815FE">
        <w:rPr>
          <w:rFonts w:ascii="Trebuchet MS" w:hAnsi="Trebuchet MS"/>
        </w:rPr>
        <w:t>: Signpost people to reliable sources of information, share local stories and news about achievements.</w:t>
      </w:r>
    </w:p>
    <w:p w14:paraId="74CE5D56" w14:textId="77777777" w:rsidR="00234799" w:rsidRDefault="00234799" w:rsidP="00234799">
      <w:pPr>
        <w:rPr>
          <w:rFonts w:ascii="Trebuchet MS" w:hAnsi="Trebuchet MS"/>
        </w:rPr>
      </w:pPr>
    </w:p>
    <w:p w14:paraId="2BDFA567" w14:textId="77777777" w:rsidR="00234799" w:rsidRPr="001815FE" w:rsidRDefault="00234799" w:rsidP="00234799">
      <w:pPr>
        <w:rPr>
          <w:rFonts w:ascii="Trebuchet MS" w:hAnsi="Trebuchet MS"/>
        </w:rPr>
      </w:pPr>
      <w:r w:rsidRPr="001815FE">
        <w:rPr>
          <w:rFonts w:ascii="Trebuchet MS" w:hAnsi="Trebuchet MS"/>
        </w:rPr>
        <w:t xml:space="preserve">Grant applicants will be offered development and partnership support and will be connected to our </w:t>
      </w:r>
      <w:hyperlink r:id="rId9" w:history="1">
        <w:r w:rsidRPr="001815FE">
          <w:rPr>
            <w:rStyle w:val="Hyperlink"/>
            <w:rFonts w:ascii="Trebuchet MS" w:hAnsi="Trebuchet MS"/>
          </w:rPr>
          <w:t>thematic collaboration networks</w:t>
        </w:r>
      </w:hyperlink>
      <w:r w:rsidRPr="001815FE">
        <w:rPr>
          <w:rFonts w:ascii="Trebuchet MS" w:hAnsi="Trebuchet MS"/>
        </w:rPr>
        <w:t>.  We can also help if you need volunteers or volunteer support.  This support is offered w</w:t>
      </w:r>
      <w:r>
        <w:rPr>
          <w:rFonts w:ascii="Trebuchet MS" w:hAnsi="Trebuchet MS"/>
        </w:rPr>
        <w:t>h</w:t>
      </w:r>
      <w:r w:rsidRPr="001815FE">
        <w:rPr>
          <w:rFonts w:ascii="Trebuchet MS" w:hAnsi="Trebuchet MS"/>
        </w:rPr>
        <w:t>e</w:t>
      </w:r>
      <w:r>
        <w:rPr>
          <w:rFonts w:ascii="Trebuchet MS" w:hAnsi="Trebuchet MS"/>
        </w:rPr>
        <w:t>ther</w:t>
      </w:r>
      <w:r w:rsidRPr="001815FE">
        <w:rPr>
          <w:rFonts w:ascii="Trebuchet MS" w:hAnsi="Trebuchet MS"/>
        </w:rPr>
        <w:t xml:space="preserve"> you are successful with your funding application. </w:t>
      </w:r>
    </w:p>
    <w:p w14:paraId="3DD92F51" w14:textId="42D70D14" w:rsidR="00234799" w:rsidRDefault="00234799" w:rsidP="00234799">
      <w:pPr>
        <w:rPr>
          <w:rFonts w:ascii="Trebuchet MS" w:hAnsi="Trebuchet MS"/>
        </w:rPr>
      </w:pPr>
      <w:r w:rsidRPr="001815FE">
        <w:rPr>
          <w:rFonts w:ascii="Trebuchet MS" w:hAnsi="Trebuchet MS"/>
          <w:b/>
          <w:bCs/>
        </w:rPr>
        <w:t>Amount:</w:t>
      </w:r>
      <w:r w:rsidRPr="001815FE">
        <w:rPr>
          <w:rFonts w:ascii="Trebuchet MS" w:hAnsi="Trebuchet MS"/>
        </w:rPr>
        <w:t xml:space="preserve"> </w:t>
      </w:r>
      <w:r w:rsidRPr="009565D0">
        <w:rPr>
          <w:rFonts w:ascii="Trebuchet MS" w:hAnsi="Trebuchet MS"/>
        </w:rPr>
        <w:t xml:space="preserve">You can apply for a grant </w:t>
      </w:r>
      <w:r>
        <w:rPr>
          <w:rFonts w:ascii="Trebuchet MS" w:hAnsi="Trebuchet MS"/>
        </w:rPr>
        <w:t>from £500-£1500</w:t>
      </w:r>
      <w:r w:rsidR="001663E5">
        <w:rPr>
          <w:rFonts w:ascii="Trebuchet MS" w:hAnsi="Trebuchet MS"/>
        </w:rPr>
        <w:t xml:space="preserve">. </w:t>
      </w:r>
    </w:p>
    <w:p w14:paraId="4FF91A88" w14:textId="77777777" w:rsidR="00234799" w:rsidRDefault="00234799" w:rsidP="00234799">
      <w:pPr>
        <w:rPr>
          <w:rFonts w:ascii="Trebuchet MS" w:hAnsi="Trebuchet MS"/>
        </w:rPr>
      </w:pPr>
      <w:r w:rsidRPr="001815FE">
        <w:rPr>
          <w:rFonts w:ascii="Trebuchet MS" w:hAnsi="Trebuchet MS"/>
          <w:b/>
          <w:bCs/>
        </w:rPr>
        <w:t>Who can apply?</w:t>
      </w:r>
      <w:r w:rsidRPr="001815FE">
        <w:rPr>
          <w:rFonts w:ascii="Trebuchet MS" w:hAnsi="Trebuchet MS"/>
        </w:rPr>
        <w:t xml:space="preserve"> </w:t>
      </w:r>
    </w:p>
    <w:p w14:paraId="4B41F997" w14:textId="1B1F7AC4" w:rsidR="001663E5" w:rsidRPr="001663E5" w:rsidRDefault="001663E5" w:rsidP="001663E5">
      <w:pPr>
        <w:rPr>
          <w:rFonts w:ascii="Trebuchet MS" w:hAnsi="Trebuchet MS"/>
        </w:rPr>
      </w:pPr>
      <w:r w:rsidRPr="001663E5">
        <w:rPr>
          <w:rFonts w:ascii="Trebuchet MS" w:hAnsi="Trebuchet MS"/>
        </w:rPr>
        <w:t>You can apply for a grant of up to £</w:t>
      </w:r>
      <w:r>
        <w:rPr>
          <w:rFonts w:ascii="Trebuchet MS" w:hAnsi="Trebuchet MS"/>
        </w:rPr>
        <w:t>1500</w:t>
      </w:r>
      <w:r w:rsidRPr="001663E5">
        <w:rPr>
          <w:rFonts w:ascii="Trebuchet MS" w:hAnsi="Trebuchet MS"/>
        </w:rPr>
        <w:t xml:space="preserve"> if:</w:t>
      </w:r>
    </w:p>
    <w:p w14:paraId="5082DD60" w14:textId="77777777" w:rsidR="001663E5" w:rsidRPr="001663E5" w:rsidRDefault="001663E5" w:rsidP="001663E5">
      <w:pPr>
        <w:pStyle w:val="ListParagraph"/>
        <w:numPr>
          <w:ilvl w:val="0"/>
          <w:numId w:val="22"/>
        </w:numPr>
        <w:rPr>
          <w:rFonts w:ascii="Trebuchet MS" w:hAnsi="Trebuchet MS"/>
        </w:rPr>
      </w:pPr>
      <w:r w:rsidRPr="001663E5">
        <w:rPr>
          <w:rFonts w:ascii="Trebuchet MS" w:hAnsi="Trebuchet MS"/>
        </w:rPr>
        <w:t>you are a voluntary, community, faith and social enterprise (VCFSE) group locally rooted or actively working in the borough of Rochdale; and</w:t>
      </w:r>
    </w:p>
    <w:p w14:paraId="47737947" w14:textId="644615EB" w:rsidR="001663E5" w:rsidRPr="001663E5" w:rsidRDefault="001663E5" w:rsidP="001663E5">
      <w:pPr>
        <w:pStyle w:val="ListParagraph"/>
        <w:numPr>
          <w:ilvl w:val="0"/>
          <w:numId w:val="22"/>
        </w:numPr>
        <w:rPr>
          <w:rFonts w:ascii="Trebuchet MS" w:hAnsi="Trebuchet MS"/>
        </w:rPr>
      </w:pPr>
      <w:r w:rsidRPr="001663E5">
        <w:rPr>
          <w:rFonts w:ascii="Trebuchet MS" w:hAnsi="Trebuchet MS"/>
        </w:rPr>
        <w:t xml:space="preserve">you are a member of Action Together CIO (you can register for free to become a member </w:t>
      </w:r>
      <w:hyperlink r:id="rId10" w:history="1">
        <w:r w:rsidRPr="003F24D6">
          <w:rPr>
            <w:rStyle w:val="Hyperlink"/>
            <w:rFonts w:ascii="Trebuchet MS" w:hAnsi="Trebuchet MS"/>
          </w:rPr>
          <w:t>here</w:t>
        </w:r>
      </w:hyperlink>
      <w:r w:rsidRPr="001663E5">
        <w:rPr>
          <w:rFonts w:ascii="Trebuchet MS" w:hAnsi="Trebuchet MS"/>
        </w:rPr>
        <w:t>); and</w:t>
      </w:r>
    </w:p>
    <w:p w14:paraId="2F97F1EF" w14:textId="428893A7" w:rsidR="001663E5" w:rsidRPr="001663E5" w:rsidRDefault="001663E5" w:rsidP="001663E5">
      <w:pPr>
        <w:pStyle w:val="ListParagraph"/>
        <w:numPr>
          <w:ilvl w:val="0"/>
          <w:numId w:val="22"/>
        </w:numPr>
        <w:rPr>
          <w:rFonts w:ascii="Trebuchet MS" w:hAnsi="Trebuchet MS"/>
        </w:rPr>
      </w:pPr>
      <w:r w:rsidRPr="001663E5">
        <w:rPr>
          <w:rFonts w:ascii="Trebuchet MS" w:hAnsi="Trebuchet MS"/>
        </w:rPr>
        <w:t>you are formally constituted or can evidence you are actively working towards this.</w:t>
      </w:r>
    </w:p>
    <w:p w14:paraId="1009DDC5" w14:textId="274E5F41" w:rsidR="001663E5" w:rsidRDefault="00B63B69" w:rsidP="00234799">
      <w:pPr>
        <w:rPr>
          <w:rFonts w:ascii="Trebuchet MS" w:hAnsi="Trebuchet MS"/>
        </w:rPr>
      </w:pPr>
      <w:r w:rsidRPr="00A35B68">
        <w:rPr>
          <w:rFonts w:ascii="Trebuchet MS" w:hAnsi="Trebuchet MS"/>
          <w:b/>
          <w:bCs/>
        </w:rPr>
        <w:t>Deadline:</w:t>
      </w:r>
      <w:r>
        <w:rPr>
          <w:rFonts w:ascii="Trebuchet MS" w:hAnsi="Trebuchet MS"/>
        </w:rPr>
        <w:t xml:space="preserve"> </w:t>
      </w:r>
      <w:r w:rsidR="00D366CC">
        <w:rPr>
          <w:rFonts w:ascii="Trebuchet MS" w:hAnsi="Trebuchet MS"/>
        </w:rPr>
        <w:t xml:space="preserve">Monday </w:t>
      </w:r>
      <w:r w:rsidR="00B1105D">
        <w:rPr>
          <w:rFonts w:ascii="Trebuchet MS" w:hAnsi="Trebuchet MS"/>
        </w:rPr>
        <w:t>21</w:t>
      </w:r>
      <w:r w:rsidR="00D366CC">
        <w:rPr>
          <w:rFonts w:ascii="Trebuchet MS" w:hAnsi="Trebuchet MS"/>
        </w:rPr>
        <w:t xml:space="preserve"> November 2022</w:t>
      </w:r>
    </w:p>
    <w:p w14:paraId="7BCF3148" w14:textId="52D1419C" w:rsidR="00234799" w:rsidRPr="00706A71" w:rsidRDefault="00234799" w:rsidP="00234799">
      <w:pPr>
        <w:rPr>
          <w:rFonts w:ascii="Trebuchet MS" w:hAnsi="Trebuchet MS"/>
        </w:rPr>
      </w:pPr>
      <w:r w:rsidRPr="001815FE">
        <w:rPr>
          <w:rFonts w:ascii="Trebuchet MS" w:hAnsi="Trebuchet MS"/>
        </w:rPr>
        <w:t xml:space="preserve"> Please note we will only accept applications from organisations who have completed monitoring for previous funds received.  If you have any queries about monitoring</w:t>
      </w:r>
      <w:r>
        <w:rPr>
          <w:rFonts w:ascii="Trebuchet MS" w:hAnsi="Trebuchet MS"/>
        </w:rPr>
        <w:t>,</w:t>
      </w:r>
      <w:r w:rsidRPr="001815FE">
        <w:rPr>
          <w:rFonts w:ascii="Trebuchet MS" w:hAnsi="Trebuchet MS"/>
        </w:rPr>
        <w:t xml:space="preserve"> please email </w:t>
      </w:r>
      <w:hyperlink r:id="rId11" w:history="1">
        <w:r w:rsidR="00706A71" w:rsidRPr="00DE27CD">
          <w:rPr>
            <w:rStyle w:val="Hyperlink"/>
            <w:rFonts w:ascii="Trebuchet MS" w:hAnsi="Trebuchet MS"/>
          </w:rPr>
          <w:t>Hayley.tomlinson@actiontogether.org.uk</w:t>
        </w:r>
      </w:hyperlink>
      <w:r w:rsidR="00706A71">
        <w:rPr>
          <w:rFonts w:ascii="Trebuchet MS" w:hAnsi="Trebuchet MS"/>
        </w:rPr>
        <w:t xml:space="preserve">. </w:t>
      </w:r>
    </w:p>
    <w:p w14:paraId="56A298B5" w14:textId="77777777" w:rsidR="00234799" w:rsidRDefault="00234799" w:rsidP="00234799">
      <w:pPr>
        <w:rPr>
          <w:rFonts w:ascii="Trebuchet MS" w:hAnsi="Trebuchet MS"/>
          <w:b/>
          <w:bCs/>
        </w:rPr>
      </w:pPr>
      <w:r>
        <w:rPr>
          <w:rFonts w:ascii="Trebuchet MS" w:hAnsi="Trebuchet MS"/>
          <w:b/>
          <w:bCs/>
        </w:rPr>
        <w:t>Please note:</w:t>
      </w:r>
    </w:p>
    <w:p w14:paraId="36C933D7" w14:textId="77777777" w:rsidR="00234799" w:rsidRPr="001815FE" w:rsidRDefault="00234799" w:rsidP="00234799">
      <w:pPr>
        <w:pStyle w:val="ListParagraph"/>
        <w:numPr>
          <w:ilvl w:val="0"/>
          <w:numId w:val="2"/>
        </w:numPr>
        <w:rPr>
          <w:rFonts w:ascii="Trebuchet MS" w:hAnsi="Trebuchet MS"/>
        </w:rPr>
      </w:pPr>
      <w:r w:rsidRPr="001815FE">
        <w:rPr>
          <w:rFonts w:ascii="Trebuchet MS" w:hAnsi="Trebuchet MS"/>
        </w:rPr>
        <w:t xml:space="preserve">Organisations offered a grant must be Action Together members before receiving the grant. You can become a member </w:t>
      </w:r>
      <w:hyperlink r:id="rId12" w:history="1">
        <w:r w:rsidRPr="001815FE">
          <w:rPr>
            <w:rStyle w:val="Hyperlink"/>
            <w:rFonts w:ascii="Trebuchet MS" w:hAnsi="Trebuchet MS"/>
          </w:rPr>
          <w:t>here</w:t>
        </w:r>
      </w:hyperlink>
      <w:r w:rsidRPr="001815FE">
        <w:rPr>
          <w:rFonts w:ascii="Trebuchet MS" w:hAnsi="Trebuchet MS"/>
        </w:rPr>
        <w:t xml:space="preserve">. </w:t>
      </w:r>
    </w:p>
    <w:p w14:paraId="5FD6A202" w14:textId="77777777" w:rsidR="00234799" w:rsidRPr="001815FE" w:rsidRDefault="00234799" w:rsidP="00234799">
      <w:pPr>
        <w:rPr>
          <w:rFonts w:ascii="Trebuchet MS" w:hAnsi="Trebuchet MS"/>
          <w:b/>
          <w:bCs/>
        </w:rPr>
      </w:pPr>
    </w:p>
    <w:p w14:paraId="4D984474" w14:textId="77777777" w:rsidR="00706A71" w:rsidRDefault="00706A71" w:rsidP="00234799">
      <w:pPr>
        <w:rPr>
          <w:rFonts w:ascii="Trebuchet MS" w:hAnsi="Trebuchet MS"/>
          <w:b/>
          <w:bCs/>
        </w:rPr>
      </w:pPr>
    </w:p>
    <w:p w14:paraId="48121DF0" w14:textId="3786E8A8" w:rsidR="00234799" w:rsidRPr="001815FE" w:rsidRDefault="00234799" w:rsidP="00234799">
      <w:pPr>
        <w:rPr>
          <w:rFonts w:ascii="Trebuchet MS" w:hAnsi="Trebuchet MS"/>
          <w:b/>
          <w:bCs/>
        </w:rPr>
      </w:pPr>
      <w:r w:rsidRPr="001815FE">
        <w:rPr>
          <w:rFonts w:ascii="Trebuchet MS" w:hAnsi="Trebuchet MS"/>
          <w:b/>
          <w:bCs/>
        </w:rPr>
        <w:t>Funding Panel Process</w:t>
      </w:r>
    </w:p>
    <w:p w14:paraId="7A1359A6" w14:textId="77777777" w:rsidR="00234799" w:rsidRPr="001815FE" w:rsidRDefault="00234799" w:rsidP="00234799">
      <w:pPr>
        <w:rPr>
          <w:rFonts w:ascii="Trebuchet MS" w:hAnsi="Trebuchet MS"/>
        </w:rPr>
      </w:pPr>
      <w:r w:rsidRPr="001815FE">
        <w:rPr>
          <w:rFonts w:ascii="Trebuchet MS" w:hAnsi="Trebuchet MS"/>
        </w:rPr>
        <w:t xml:space="preserve">Funding applications are reviewed and scored by a volunteer panel made up of citizens, volunteers from voluntary community faith and social enterprise sector organisations and statutory partners.  </w:t>
      </w:r>
      <w:r w:rsidRPr="00CA1BD7">
        <w:rPr>
          <w:rFonts w:ascii="Trebuchet MS" w:hAnsi="Trebuchet MS"/>
        </w:rPr>
        <w:t>We collate these comments and scores to help us make a decision on your application, with input from Action Together and the funder as necessary.</w:t>
      </w:r>
      <w:r w:rsidRPr="001815FE" w:rsidDel="00CA1BD7">
        <w:rPr>
          <w:rFonts w:ascii="Trebuchet MS" w:hAnsi="Trebuchet MS"/>
        </w:rPr>
        <w:t xml:space="preserve"> </w:t>
      </w:r>
    </w:p>
    <w:p w14:paraId="1F5655FE" w14:textId="4AC6CC23" w:rsidR="00234799" w:rsidRPr="001663E5" w:rsidRDefault="00234799" w:rsidP="00234799">
      <w:pPr>
        <w:rPr>
          <w:rFonts w:ascii="Trebuchet MS" w:hAnsi="Trebuchet MS" w:cs="Arial"/>
        </w:rPr>
      </w:pPr>
      <w:r w:rsidRPr="001815FE">
        <w:rPr>
          <w:rFonts w:ascii="Trebuchet MS" w:hAnsi="Trebuchet MS"/>
          <w:b/>
          <w:bCs/>
        </w:rPr>
        <w:t>If you are successful,</w:t>
      </w:r>
      <w:r w:rsidRPr="001815FE">
        <w:rPr>
          <w:rFonts w:ascii="Trebuchet MS" w:hAnsi="Trebuchet MS"/>
        </w:rPr>
        <w:t xml:space="preserve"> you will receive an email notifying you of your success and </w:t>
      </w:r>
      <w:r>
        <w:rPr>
          <w:rFonts w:ascii="Trebuchet MS" w:hAnsi="Trebuchet MS"/>
        </w:rPr>
        <w:t xml:space="preserve">be </w:t>
      </w:r>
      <w:r w:rsidRPr="001815FE">
        <w:rPr>
          <w:rFonts w:ascii="Trebuchet MS" w:hAnsi="Trebuchet MS"/>
        </w:rPr>
        <w:t xml:space="preserve">asked to complete a grant agreement. We will also request </w:t>
      </w:r>
      <w:r w:rsidRPr="001815FE">
        <w:rPr>
          <w:rFonts w:ascii="Trebuchet MS" w:hAnsi="Trebuchet MS" w:cs="Arial"/>
        </w:rPr>
        <w:t>details of a bank account in organisation’s name with at least two unrelated signatories, a copy of your governing document, insurance details and your safeguarding policy. Once all documents have been received you will receive payment within two weeks. Once your project has completed you will be asked to submit monitoring for your project which is a condition of the grant.</w:t>
      </w:r>
    </w:p>
    <w:p w14:paraId="4E2DC498" w14:textId="77777777" w:rsidR="00234799" w:rsidRPr="001815FE" w:rsidRDefault="00234799" w:rsidP="00234799">
      <w:pPr>
        <w:rPr>
          <w:rFonts w:ascii="Trebuchet MS" w:hAnsi="Trebuchet MS"/>
        </w:rPr>
      </w:pPr>
      <w:r w:rsidRPr="001815FE">
        <w:rPr>
          <w:rFonts w:ascii="Trebuchet MS" w:hAnsi="Trebuchet MS"/>
        </w:rPr>
        <w:t>No expenditure to be incurred on this project prior to the grant decision being given.</w:t>
      </w:r>
    </w:p>
    <w:p w14:paraId="4CDBD475" w14:textId="77777777" w:rsidR="00234799" w:rsidRPr="00896908" w:rsidRDefault="00234799" w:rsidP="00234799">
      <w:pPr>
        <w:rPr>
          <w:rFonts w:ascii="Trebuchet MS" w:hAnsi="Trebuchet MS"/>
        </w:rPr>
      </w:pPr>
      <w:r w:rsidRPr="001815FE">
        <w:rPr>
          <w:rFonts w:ascii="Trebuchet MS" w:hAnsi="Trebuchet MS"/>
          <w:b/>
          <w:bCs/>
        </w:rPr>
        <w:t>If you are unsuccessful,</w:t>
      </w:r>
      <w:r w:rsidRPr="001815FE">
        <w:rPr>
          <w:rFonts w:ascii="Trebuchet MS" w:hAnsi="Trebuchet MS"/>
        </w:rPr>
        <w:t xml:space="preserve"> we will offer feedback and either invite you to review, noting feedback and resubmit or meet with our development team </w:t>
      </w:r>
      <w:r>
        <w:rPr>
          <w:rFonts w:ascii="Trebuchet MS" w:hAnsi="Trebuchet MS"/>
        </w:rPr>
        <w:t>who</w:t>
      </w:r>
      <w:r w:rsidRPr="001815FE">
        <w:rPr>
          <w:rFonts w:ascii="Trebuchet MS" w:hAnsi="Trebuchet MS"/>
        </w:rPr>
        <w:t xml:space="preserve"> will support you to develop your application or help you find appropriate funds or offer support to develop your organisation. </w:t>
      </w:r>
    </w:p>
    <w:p w14:paraId="28727328" w14:textId="77777777" w:rsidR="00234799" w:rsidRPr="001815FE" w:rsidRDefault="00234799" w:rsidP="00234799">
      <w:pPr>
        <w:spacing w:after="0" w:line="360" w:lineRule="auto"/>
        <w:jc w:val="both"/>
        <w:rPr>
          <w:rFonts w:ascii="Trebuchet MS" w:hAnsi="Trebuchet MS" w:cs="Arial"/>
          <w:b/>
          <w:color w:val="E72063"/>
        </w:rPr>
      </w:pPr>
    </w:p>
    <w:p w14:paraId="49B89987" w14:textId="77777777" w:rsidR="00234799" w:rsidRPr="001815FE" w:rsidRDefault="00234799" w:rsidP="00234799">
      <w:pPr>
        <w:spacing w:after="0" w:line="360" w:lineRule="auto"/>
        <w:jc w:val="both"/>
        <w:rPr>
          <w:rFonts w:ascii="Trebuchet MS" w:hAnsi="Trebuchet MS" w:cs="Arial"/>
          <w:b/>
          <w:color w:val="E72063"/>
        </w:rPr>
      </w:pPr>
      <w:r w:rsidRPr="001815FE">
        <w:rPr>
          <w:rFonts w:ascii="Trebuchet MS" w:hAnsi="Trebuchet MS" w:cs="Arial"/>
          <w:b/>
          <w:color w:val="E72063"/>
        </w:rPr>
        <w:t>Completing the application form</w:t>
      </w:r>
    </w:p>
    <w:p w14:paraId="49E69B45" w14:textId="476AF0C3" w:rsidR="00234799" w:rsidRPr="001815FE" w:rsidRDefault="00706A71" w:rsidP="00234799">
      <w:pPr>
        <w:rPr>
          <w:b/>
        </w:rPr>
      </w:pPr>
      <w:r>
        <w:rPr>
          <w:rFonts w:ascii="Trebuchet MS" w:hAnsi="Trebuchet MS" w:cs="Arial"/>
          <w:bCs/>
        </w:rPr>
        <w:t>Y</w:t>
      </w:r>
      <w:r w:rsidR="00234799" w:rsidRPr="00C23905">
        <w:rPr>
          <w:rFonts w:ascii="Trebuchet MS" w:hAnsi="Trebuchet MS" w:cs="Arial"/>
          <w:bCs/>
        </w:rPr>
        <w:t>ou must read Rochdale</w:t>
      </w:r>
      <w:r>
        <w:rPr>
          <w:rFonts w:ascii="Trebuchet MS" w:hAnsi="Trebuchet MS" w:cs="Arial"/>
          <w:bCs/>
        </w:rPr>
        <w:t xml:space="preserve"> Borough Council’s</w:t>
      </w:r>
      <w:r w:rsidR="00234799" w:rsidRPr="00C23905">
        <w:rPr>
          <w:rFonts w:ascii="Trebuchet MS" w:hAnsi="Trebuchet MS" w:cs="Arial"/>
          <w:bCs/>
        </w:rPr>
        <w:t xml:space="preserve"> Climate Change Strategy </w:t>
      </w:r>
      <w:r>
        <w:rPr>
          <w:rFonts w:ascii="Trebuchet MS" w:hAnsi="Trebuchet MS" w:cs="Arial"/>
          <w:bCs/>
        </w:rPr>
        <w:t>before applying, and</w:t>
      </w:r>
      <w:r w:rsidR="00234799" w:rsidRPr="00C23905">
        <w:rPr>
          <w:rFonts w:ascii="Trebuchet MS" w:hAnsi="Trebuchet MS" w:cs="Arial"/>
          <w:bCs/>
        </w:rPr>
        <w:t xml:space="preserve"> demonstrate understanding of the priorities in your application</w:t>
      </w:r>
      <w:r>
        <w:rPr>
          <w:rFonts w:ascii="Trebuchet MS" w:hAnsi="Trebuchet MS" w:cs="Arial"/>
          <w:bCs/>
        </w:rPr>
        <w:t>.</w:t>
      </w:r>
    </w:p>
    <w:p w14:paraId="2EDF8DFE" w14:textId="77777777" w:rsidR="00234799" w:rsidRDefault="00B1105D" w:rsidP="00234799">
      <w:hyperlink r:id="rId13" w:history="1">
        <w:r w:rsidR="00234799" w:rsidRPr="008A7CBA">
          <w:rPr>
            <w:rStyle w:val="Hyperlink"/>
            <w:rFonts w:ascii="Trebuchet MS" w:hAnsi="Trebuchet MS" w:cs="Arial"/>
            <w:bCs/>
          </w:rPr>
          <w:t>https://www.rochdale.gov.uk/downloads/file/1120/climate-change-strategy-and-delivery-plan</w:t>
        </w:r>
      </w:hyperlink>
    </w:p>
    <w:p w14:paraId="515720A4" w14:textId="77777777" w:rsidR="00234799" w:rsidRPr="00FC672D" w:rsidRDefault="00234799" w:rsidP="00234799">
      <w:pPr>
        <w:spacing w:after="0" w:line="276" w:lineRule="auto"/>
        <w:jc w:val="both"/>
        <w:rPr>
          <w:rFonts w:ascii="Trebuchet MS" w:hAnsi="Trebuchet MS" w:cs="Arial"/>
        </w:rPr>
      </w:pPr>
    </w:p>
    <w:p w14:paraId="168C057A" w14:textId="77777777" w:rsidR="00234799" w:rsidRDefault="00234799" w:rsidP="00234799">
      <w:pPr>
        <w:pStyle w:val="ListParagraph"/>
        <w:numPr>
          <w:ilvl w:val="0"/>
          <w:numId w:val="3"/>
        </w:numPr>
        <w:spacing w:after="0" w:line="276" w:lineRule="auto"/>
        <w:jc w:val="both"/>
        <w:rPr>
          <w:rFonts w:ascii="Trebuchet MS" w:hAnsi="Trebuchet MS" w:cs="Arial"/>
        </w:rPr>
      </w:pPr>
      <w:r>
        <w:rPr>
          <w:rFonts w:ascii="Trebuchet MS" w:hAnsi="Trebuchet MS" w:cs="Arial"/>
        </w:rPr>
        <w:t xml:space="preserve"> </w:t>
      </w:r>
      <w:r w:rsidRPr="00FC672D">
        <w:rPr>
          <w:rFonts w:ascii="Trebuchet MS" w:hAnsi="Trebuchet MS" w:cs="Arial"/>
        </w:rPr>
        <w:t xml:space="preserve">Please ensure that ALL boxes on the application form are completed. </w:t>
      </w:r>
    </w:p>
    <w:p w14:paraId="14BAE141" w14:textId="77777777" w:rsidR="00234799" w:rsidRDefault="00234799" w:rsidP="00234799">
      <w:pPr>
        <w:pStyle w:val="ListParagraph"/>
        <w:numPr>
          <w:ilvl w:val="0"/>
          <w:numId w:val="3"/>
        </w:numPr>
        <w:spacing w:after="0" w:line="276" w:lineRule="auto"/>
        <w:jc w:val="both"/>
        <w:rPr>
          <w:rFonts w:ascii="Trebuchet MS" w:hAnsi="Trebuchet MS" w:cs="Arial"/>
        </w:rPr>
      </w:pPr>
      <w:r>
        <w:rPr>
          <w:rFonts w:ascii="Trebuchet MS" w:hAnsi="Trebuchet MS" w:cs="Arial"/>
        </w:rPr>
        <w:t>When completing your budget, please clearly evidence how you have arrived at your costings and use exact figures- for example 1 x laptop at £340 from XX supplier.</w:t>
      </w:r>
    </w:p>
    <w:p w14:paraId="60603C79" w14:textId="77777777" w:rsidR="00234799" w:rsidRDefault="00234799" w:rsidP="00234799">
      <w:pPr>
        <w:pStyle w:val="ListParagraph"/>
        <w:numPr>
          <w:ilvl w:val="0"/>
          <w:numId w:val="3"/>
        </w:numPr>
        <w:spacing w:after="0" w:line="276" w:lineRule="auto"/>
        <w:jc w:val="both"/>
        <w:rPr>
          <w:rFonts w:ascii="Trebuchet MS" w:hAnsi="Trebuchet MS" w:cs="Arial"/>
        </w:rPr>
      </w:pPr>
      <w:r>
        <w:rPr>
          <w:rFonts w:ascii="Trebuchet MS" w:hAnsi="Trebuchet MS" w:cs="Arial"/>
        </w:rPr>
        <w:t xml:space="preserve">Please provide information on the impact expected i.e </w:t>
      </w:r>
    </w:p>
    <w:p w14:paraId="66FCE132" w14:textId="77777777" w:rsidR="00234799" w:rsidRDefault="00234799" w:rsidP="00234799">
      <w:pPr>
        <w:pStyle w:val="ListParagraph"/>
        <w:spacing w:after="0" w:line="276" w:lineRule="auto"/>
        <w:jc w:val="both"/>
        <w:rPr>
          <w:rFonts w:ascii="Trebuchet MS" w:hAnsi="Trebuchet MS" w:cs="Arial"/>
        </w:rPr>
      </w:pPr>
      <w:r>
        <w:rPr>
          <w:rFonts w:ascii="Trebuchet MS" w:hAnsi="Trebuchet MS" w:cs="Arial"/>
        </w:rPr>
        <w:t>Outputs- Supplied raised beds with soils and seeds for local residents</w:t>
      </w:r>
    </w:p>
    <w:p w14:paraId="0E5822F1" w14:textId="77777777" w:rsidR="00234799" w:rsidRPr="00F77642" w:rsidRDefault="00234799" w:rsidP="00234799">
      <w:pPr>
        <w:pStyle w:val="ListParagraph"/>
        <w:spacing w:after="0" w:line="276" w:lineRule="auto"/>
        <w:jc w:val="both"/>
      </w:pPr>
      <w:r>
        <w:rPr>
          <w:rFonts w:ascii="Trebuchet MS" w:hAnsi="Trebuchet MS" w:cs="Arial"/>
        </w:rPr>
        <w:t>Outcomes- local residents planted and maintained garden and used it as a place to socialise and share and learn gardening skills.</w:t>
      </w:r>
    </w:p>
    <w:p w14:paraId="664140FA" w14:textId="77777777" w:rsidR="00234799" w:rsidRPr="00896908" w:rsidRDefault="00234799" w:rsidP="00234799">
      <w:pPr>
        <w:numPr>
          <w:ilvl w:val="0"/>
          <w:numId w:val="1"/>
        </w:numPr>
        <w:spacing w:after="0" w:line="276" w:lineRule="auto"/>
        <w:jc w:val="both"/>
        <w:rPr>
          <w:rFonts w:ascii="Trebuchet MS" w:hAnsi="Trebuchet MS" w:cs="Arial"/>
        </w:rPr>
      </w:pPr>
      <w:r w:rsidRPr="001815FE">
        <w:rPr>
          <w:rFonts w:ascii="Trebuchet MS" w:hAnsi="Trebuchet MS" w:cs="Arial"/>
        </w:rPr>
        <w:t>Submit your application online to</w:t>
      </w:r>
      <w:r w:rsidRPr="001815FE">
        <w:rPr>
          <w:rFonts w:ascii="Trebuchet MS" w:hAnsi="Trebuchet MS"/>
        </w:rPr>
        <w:t xml:space="preserve"> </w:t>
      </w:r>
      <w:r w:rsidRPr="001815FE">
        <w:rPr>
          <w:rFonts w:ascii="Trebuchet MS" w:hAnsi="Trebuchet MS"/>
          <w:u w:val="single"/>
        </w:rPr>
        <w:t>hayley.tomlinson@actiontogether.org.uk</w:t>
      </w:r>
    </w:p>
    <w:p w14:paraId="7066B752" w14:textId="77777777" w:rsidR="00234799" w:rsidRPr="001815FE" w:rsidRDefault="00234799" w:rsidP="00234799">
      <w:pPr>
        <w:numPr>
          <w:ilvl w:val="0"/>
          <w:numId w:val="1"/>
        </w:numPr>
        <w:spacing w:after="0" w:line="276" w:lineRule="auto"/>
        <w:jc w:val="both"/>
        <w:rPr>
          <w:rFonts w:ascii="Trebuchet MS" w:hAnsi="Trebuchet MS" w:cs="Arial"/>
        </w:rPr>
      </w:pPr>
      <w:r w:rsidRPr="001815FE">
        <w:rPr>
          <w:rFonts w:ascii="Trebuchet MS" w:hAnsi="Trebuchet MS" w:cs="Arial"/>
        </w:rPr>
        <w:t>You will receive a funding decision within six weeks.</w:t>
      </w:r>
    </w:p>
    <w:p w14:paraId="2F93B256" w14:textId="77777777" w:rsidR="00234799" w:rsidRPr="001815FE" w:rsidRDefault="00234799" w:rsidP="00234799">
      <w:pPr>
        <w:numPr>
          <w:ilvl w:val="0"/>
          <w:numId w:val="1"/>
        </w:numPr>
        <w:spacing w:after="0" w:line="276" w:lineRule="auto"/>
        <w:jc w:val="both"/>
        <w:rPr>
          <w:rFonts w:ascii="Trebuchet MS" w:hAnsi="Trebuchet MS" w:cs="Arial"/>
        </w:rPr>
      </w:pPr>
      <w:r w:rsidRPr="001815FE">
        <w:rPr>
          <w:rFonts w:ascii="Trebuchet MS" w:hAnsi="Trebuchet MS" w:cs="Arial"/>
        </w:rPr>
        <w:t>If you have any queries about the application form or application process, please contact Hayley Tomlinson on 0161 339 2345.</w:t>
      </w:r>
    </w:p>
    <w:p w14:paraId="1B29D8FF" w14:textId="77777777" w:rsidR="00835B3C" w:rsidRDefault="00835B3C"/>
    <w:sectPr w:rsidR="00835B3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56B7" w14:textId="77777777" w:rsidR="003E1511" w:rsidRDefault="00A35B68">
      <w:pPr>
        <w:spacing w:after="0" w:line="240" w:lineRule="auto"/>
      </w:pPr>
      <w:r>
        <w:separator/>
      </w:r>
    </w:p>
  </w:endnote>
  <w:endnote w:type="continuationSeparator" w:id="0">
    <w:p w14:paraId="7F0D22F6" w14:textId="77777777" w:rsidR="003E1511" w:rsidRDefault="00A3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AC0A" w14:textId="77777777" w:rsidR="003E1511" w:rsidRDefault="00A35B68">
      <w:pPr>
        <w:spacing w:after="0" w:line="240" w:lineRule="auto"/>
      </w:pPr>
      <w:r>
        <w:separator/>
      </w:r>
    </w:p>
  </w:footnote>
  <w:footnote w:type="continuationSeparator" w:id="0">
    <w:p w14:paraId="0C62CDC5" w14:textId="77777777" w:rsidR="003E1511" w:rsidRDefault="00A35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570E" w14:textId="77777777" w:rsidR="00707D5C" w:rsidRDefault="00A35B68">
    <w:pPr>
      <w:pStyle w:val="Header"/>
    </w:pPr>
    <w:r>
      <w:rPr>
        <w:rFonts w:ascii="Trebuchet MS" w:hAnsi="Trebuchet MS"/>
        <w:noProof/>
        <w:color w:val="3664AE"/>
        <w:sz w:val="28"/>
        <w:szCs w:val="28"/>
      </w:rPr>
      <w:drawing>
        <wp:anchor distT="0" distB="0" distL="114300" distR="114300" simplePos="0" relativeHeight="251659264" behindDoc="0" locked="0" layoutInCell="1" allowOverlap="1" wp14:anchorId="7F1056F9" wp14:editId="30E58598">
          <wp:simplePos x="0" y="0"/>
          <wp:positionH relativeFrom="column">
            <wp:posOffset>-571500</wp:posOffset>
          </wp:positionH>
          <wp:positionV relativeFrom="paragraph">
            <wp:posOffset>-192405</wp:posOffset>
          </wp:positionV>
          <wp:extent cx="2352675" cy="86296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Colour.png"/>
                  <pic:cNvPicPr/>
                </pic:nvPicPr>
                <pic:blipFill>
                  <a:blip r:embed="rId1">
                    <a:extLst>
                      <a:ext uri="{28A0092B-C50C-407E-A947-70E740481C1C}">
                        <a14:useLocalDpi xmlns:a14="http://schemas.microsoft.com/office/drawing/2010/main" val="0"/>
                      </a:ext>
                    </a:extLst>
                  </a:blip>
                  <a:stretch>
                    <a:fillRect/>
                  </a:stretch>
                </pic:blipFill>
                <pic:spPr>
                  <a:xfrm>
                    <a:off x="0" y="0"/>
                    <a:ext cx="2352675" cy="862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4BB"/>
    <w:multiLevelType w:val="hybridMultilevel"/>
    <w:tmpl w:val="112C3430"/>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194833"/>
    <w:multiLevelType w:val="hybridMultilevel"/>
    <w:tmpl w:val="10FCFA9E"/>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F0DE3"/>
    <w:multiLevelType w:val="hybridMultilevel"/>
    <w:tmpl w:val="D2E8B154"/>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F043E"/>
    <w:multiLevelType w:val="hybridMultilevel"/>
    <w:tmpl w:val="FC561D0E"/>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B7906"/>
    <w:multiLevelType w:val="hybridMultilevel"/>
    <w:tmpl w:val="769CE3C8"/>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93E28"/>
    <w:multiLevelType w:val="hybridMultilevel"/>
    <w:tmpl w:val="9DD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87A6B"/>
    <w:multiLevelType w:val="hybridMultilevel"/>
    <w:tmpl w:val="7C986C2E"/>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41E46"/>
    <w:multiLevelType w:val="hybridMultilevel"/>
    <w:tmpl w:val="474A7480"/>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D1E39"/>
    <w:multiLevelType w:val="hybridMultilevel"/>
    <w:tmpl w:val="561C0320"/>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5623B"/>
    <w:multiLevelType w:val="hybridMultilevel"/>
    <w:tmpl w:val="9C46BFF8"/>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11CD2"/>
    <w:multiLevelType w:val="hybridMultilevel"/>
    <w:tmpl w:val="9F1801E6"/>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66500"/>
    <w:multiLevelType w:val="hybridMultilevel"/>
    <w:tmpl w:val="CB1815A8"/>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B1737"/>
    <w:multiLevelType w:val="hybridMultilevel"/>
    <w:tmpl w:val="BD74A33C"/>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C672F"/>
    <w:multiLevelType w:val="hybridMultilevel"/>
    <w:tmpl w:val="7FA2F0F6"/>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E44AA"/>
    <w:multiLevelType w:val="hybridMultilevel"/>
    <w:tmpl w:val="BCD02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55895"/>
    <w:multiLevelType w:val="hybridMultilevel"/>
    <w:tmpl w:val="0AA8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A3787"/>
    <w:multiLevelType w:val="hybridMultilevel"/>
    <w:tmpl w:val="E2C421D6"/>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6522F"/>
    <w:multiLevelType w:val="hybridMultilevel"/>
    <w:tmpl w:val="1A7E9F96"/>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D086F"/>
    <w:multiLevelType w:val="hybridMultilevel"/>
    <w:tmpl w:val="7CC4E980"/>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A0223"/>
    <w:multiLevelType w:val="hybridMultilevel"/>
    <w:tmpl w:val="69D44A60"/>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34373"/>
    <w:multiLevelType w:val="hybridMultilevel"/>
    <w:tmpl w:val="8716B916"/>
    <w:lvl w:ilvl="0" w:tplc="3FE48A68">
      <w:numFmt w:val="bullet"/>
      <w:lvlText w:val="•"/>
      <w:lvlJc w:val="left"/>
      <w:pPr>
        <w:ind w:left="720" w:hanging="360"/>
      </w:pPr>
      <w:rPr>
        <w:rFonts w:ascii="Trebuchet MS" w:eastAsiaTheme="minorHAnsi" w:hAnsi="Trebuchet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394616">
    <w:abstractNumId w:val="1"/>
  </w:num>
  <w:num w:numId="2" w16cid:durableId="1893879387">
    <w:abstractNumId w:val="16"/>
  </w:num>
  <w:num w:numId="3" w16cid:durableId="1207642768">
    <w:abstractNumId w:val="15"/>
  </w:num>
  <w:num w:numId="4" w16cid:durableId="886189416">
    <w:abstractNumId w:val="6"/>
  </w:num>
  <w:num w:numId="5" w16cid:durableId="288168333">
    <w:abstractNumId w:val="12"/>
  </w:num>
  <w:num w:numId="6" w16cid:durableId="295986853">
    <w:abstractNumId w:val="2"/>
  </w:num>
  <w:num w:numId="7" w16cid:durableId="2123379224">
    <w:abstractNumId w:val="18"/>
  </w:num>
  <w:num w:numId="8" w16cid:durableId="87242029">
    <w:abstractNumId w:val="5"/>
  </w:num>
  <w:num w:numId="9" w16cid:durableId="1191525256">
    <w:abstractNumId w:val="0"/>
  </w:num>
  <w:num w:numId="10" w16cid:durableId="1055472323">
    <w:abstractNumId w:val="3"/>
  </w:num>
  <w:num w:numId="11" w16cid:durableId="238944934">
    <w:abstractNumId w:val="8"/>
  </w:num>
  <w:num w:numId="12" w16cid:durableId="1452089672">
    <w:abstractNumId w:val="19"/>
  </w:num>
  <w:num w:numId="13" w16cid:durableId="988943496">
    <w:abstractNumId w:val="11"/>
  </w:num>
  <w:num w:numId="14" w16cid:durableId="1084498357">
    <w:abstractNumId w:val="14"/>
  </w:num>
  <w:num w:numId="15" w16cid:durableId="1122966355">
    <w:abstractNumId w:val="21"/>
  </w:num>
  <w:num w:numId="16" w16cid:durableId="191577837">
    <w:abstractNumId w:val="9"/>
  </w:num>
  <w:num w:numId="17" w16cid:durableId="151719574">
    <w:abstractNumId w:val="13"/>
  </w:num>
  <w:num w:numId="18" w16cid:durableId="886717109">
    <w:abstractNumId w:val="20"/>
  </w:num>
  <w:num w:numId="19" w16cid:durableId="2084255662">
    <w:abstractNumId w:val="10"/>
  </w:num>
  <w:num w:numId="20" w16cid:durableId="661078721">
    <w:abstractNumId w:val="7"/>
  </w:num>
  <w:num w:numId="21" w16cid:durableId="54747825">
    <w:abstractNumId w:val="17"/>
  </w:num>
  <w:num w:numId="22" w16cid:durableId="1205949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99"/>
    <w:rsid w:val="000510FC"/>
    <w:rsid w:val="001663E5"/>
    <w:rsid w:val="00234799"/>
    <w:rsid w:val="003E1511"/>
    <w:rsid w:val="003F24D6"/>
    <w:rsid w:val="00706A71"/>
    <w:rsid w:val="00835B3C"/>
    <w:rsid w:val="00A35B68"/>
    <w:rsid w:val="00B1105D"/>
    <w:rsid w:val="00B63B69"/>
    <w:rsid w:val="00D3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D9FD"/>
  <w15:chartTrackingRefBased/>
  <w15:docId w15:val="{BCE85015-B61C-48E1-9944-F6A850A8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799"/>
  </w:style>
  <w:style w:type="paragraph" w:styleId="ListParagraph">
    <w:name w:val="List Paragraph"/>
    <w:basedOn w:val="Normal"/>
    <w:uiPriority w:val="34"/>
    <w:qFormat/>
    <w:rsid w:val="00234799"/>
    <w:pPr>
      <w:ind w:left="720"/>
      <w:contextualSpacing/>
    </w:pPr>
  </w:style>
  <w:style w:type="character" w:styleId="Hyperlink">
    <w:name w:val="Hyperlink"/>
    <w:unhideWhenUsed/>
    <w:rsid w:val="00234799"/>
    <w:rPr>
      <w:color w:val="0000FF"/>
      <w:u w:val="single"/>
    </w:rPr>
  </w:style>
  <w:style w:type="paragraph" w:styleId="PlainText">
    <w:name w:val="Plain Text"/>
    <w:basedOn w:val="Normal"/>
    <w:link w:val="PlainTextChar"/>
    <w:uiPriority w:val="99"/>
    <w:semiHidden/>
    <w:unhideWhenUsed/>
    <w:rsid w:val="0023479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34799"/>
    <w:rPr>
      <w:rFonts w:ascii="Calibri" w:hAnsi="Calibri" w:cs="Calibri"/>
    </w:rPr>
  </w:style>
  <w:style w:type="character" w:styleId="CommentReference">
    <w:name w:val="annotation reference"/>
    <w:basedOn w:val="DefaultParagraphFont"/>
    <w:uiPriority w:val="99"/>
    <w:semiHidden/>
    <w:unhideWhenUsed/>
    <w:rsid w:val="00234799"/>
    <w:rPr>
      <w:sz w:val="16"/>
      <w:szCs w:val="16"/>
    </w:rPr>
  </w:style>
  <w:style w:type="paragraph" w:styleId="CommentText">
    <w:name w:val="annotation text"/>
    <w:basedOn w:val="Normal"/>
    <w:link w:val="CommentTextChar"/>
    <w:uiPriority w:val="99"/>
    <w:unhideWhenUsed/>
    <w:rsid w:val="00234799"/>
    <w:pPr>
      <w:spacing w:line="240" w:lineRule="auto"/>
    </w:pPr>
    <w:rPr>
      <w:sz w:val="20"/>
      <w:szCs w:val="20"/>
    </w:rPr>
  </w:style>
  <w:style w:type="character" w:customStyle="1" w:styleId="CommentTextChar">
    <w:name w:val="Comment Text Char"/>
    <w:basedOn w:val="DefaultParagraphFont"/>
    <w:link w:val="CommentText"/>
    <w:uiPriority w:val="99"/>
    <w:rsid w:val="00234799"/>
    <w:rPr>
      <w:sz w:val="20"/>
      <w:szCs w:val="20"/>
    </w:rPr>
  </w:style>
  <w:style w:type="character" w:styleId="UnresolvedMention">
    <w:name w:val="Unresolved Mention"/>
    <w:basedOn w:val="DefaultParagraphFont"/>
    <w:uiPriority w:val="99"/>
    <w:semiHidden/>
    <w:unhideWhenUsed/>
    <w:rsid w:val="0016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chdale.gov.uk/downloads/file/1120/climate-change-strategy-and-delivery-pla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ctiontogether.org.uk/become-mem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yley.tomlinson@actiontogether.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ctiontogether.org.uk/node/2982" TargetMode="External"/><Relationship Id="rId4" Type="http://schemas.openxmlformats.org/officeDocument/2006/relationships/styles" Target="styles.xml"/><Relationship Id="rId9" Type="http://schemas.openxmlformats.org/officeDocument/2006/relationships/hyperlink" Target="https://www.actiontogether.org.uk/rochdale-network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5" ma:contentTypeDescription="Create a new document." ma:contentTypeScope="" ma:versionID="006f797cfd71c5ef17d6ac46824136b4">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5a9f750f4b684ad1edbfd6f14a8e3ba"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F4492-1BB1-4F50-962C-F03090CCB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AE937-FE6D-44A0-855E-B47ECABA1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Meehan</dc:creator>
  <cp:keywords/>
  <dc:description/>
  <cp:lastModifiedBy>Hayley Tomlinson</cp:lastModifiedBy>
  <cp:revision>6</cp:revision>
  <dcterms:created xsi:type="dcterms:W3CDTF">2022-08-30T08:11:00Z</dcterms:created>
  <dcterms:modified xsi:type="dcterms:W3CDTF">2022-09-20T14:08:00Z</dcterms:modified>
</cp:coreProperties>
</file>