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47BCE" w14:textId="77777777" w:rsidR="00B006A5" w:rsidRPr="00483739" w:rsidRDefault="00B006A5" w:rsidP="00B006A5">
      <w:pPr>
        <w:pStyle w:val="PlainText"/>
        <w:jc w:val="center"/>
        <w:rPr>
          <w:rFonts w:ascii="Trebuchet MS" w:hAnsi="Trebuchet MS"/>
          <w:b/>
          <w:bCs/>
          <w:color w:val="E72063"/>
          <w:sz w:val="36"/>
          <w:szCs w:val="36"/>
        </w:rPr>
      </w:pPr>
    </w:p>
    <w:p w14:paraId="2D055406" w14:textId="722E6D57" w:rsidR="005472C5" w:rsidRDefault="00B006A5" w:rsidP="005472C5">
      <w:pPr>
        <w:pStyle w:val="PlainText"/>
        <w:jc w:val="center"/>
        <w:rPr>
          <w:rFonts w:ascii="Trebuchet MS" w:hAnsi="Trebuchet MS"/>
          <w:b/>
          <w:bCs/>
          <w:color w:val="E72063"/>
          <w:sz w:val="36"/>
          <w:szCs w:val="36"/>
        </w:rPr>
      </w:pPr>
      <w:r w:rsidRPr="00483739">
        <w:rPr>
          <w:rFonts w:ascii="Trebuchet MS" w:hAnsi="Trebuchet MS"/>
          <w:b/>
          <w:bCs/>
          <w:color w:val="E72063"/>
          <w:sz w:val="36"/>
          <w:szCs w:val="36"/>
        </w:rPr>
        <w:t>Rochdale Communities Fund</w:t>
      </w:r>
      <w:r w:rsidR="00FE180B">
        <w:rPr>
          <w:rFonts w:ascii="Trebuchet MS" w:hAnsi="Trebuchet MS"/>
          <w:b/>
          <w:bCs/>
          <w:color w:val="E72063"/>
          <w:sz w:val="36"/>
          <w:szCs w:val="36"/>
        </w:rPr>
        <w:t xml:space="preserve"> – Food</w:t>
      </w:r>
      <w:r w:rsidR="00AF7C76">
        <w:rPr>
          <w:rFonts w:ascii="Trebuchet MS" w:hAnsi="Trebuchet MS"/>
          <w:b/>
          <w:bCs/>
          <w:color w:val="E72063"/>
          <w:sz w:val="36"/>
          <w:szCs w:val="36"/>
        </w:rPr>
        <w:t xml:space="preserve"> Solutions</w:t>
      </w:r>
      <w:r w:rsidR="00FE180B">
        <w:rPr>
          <w:rFonts w:ascii="Trebuchet MS" w:hAnsi="Trebuchet MS"/>
          <w:b/>
          <w:bCs/>
          <w:color w:val="E72063"/>
          <w:sz w:val="36"/>
          <w:szCs w:val="36"/>
        </w:rPr>
        <w:t xml:space="preserve"> Grants</w:t>
      </w:r>
    </w:p>
    <w:p w14:paraId="2C345A69" w14:textId="78AA7271" w:rsidR="00443627" w:rsidRPr="00B45A7A" w:rsidRDefault="00B006A5" w:rsidP="005472C5">
      <w:pPr>
        <w:pStyle w:val="PlainText"/>
        <w:jc w:val="center"/>
        <w:rPr>
          <w:rFonts w:ascii="Trebuchet MS" w:hAnsi="Trebuchet MS"/>
          <w:b/>
          <w:bCs/>
          <w:color w:val="E72063"/>
          <w:sz w:val="32"/>
          <w:szCs w:val="32"/>
        </w:rPr>
      </w:pPr>
      <w:r w:rsidRPr="00B45A7A">
        <w:rPr>
          <w:rFonts w:ascii="Trebuchet MS" w:hAnsi="Trebuchet MS"/>
          <w:b/>
          <w:bCs/>
          <w:color w:val="E72063"/>
          <w:sz w:val="32"/>
          <w:szCs w:val="32"/>
        </w:rPr>
        <w:t xml:space="preserve">Guidance Notes </w:t>
      </w:r>
    </w:p>
    <w:p w14:paraId="6BFED9A9" w14:textId="77777777" w:rsidR="005472C5" w:rsidRPr="005472C5" w:rsidRDefault="005472C5" w:rsidP="005472C5">
      <w:pPr>
        <w:pStyle w:val="PlainText"/>
        <w:jc w:val="center"/>
        <w:rPr>
          <w:rFonts w:ascii="Trebuchet MS" w:hAnsi="Trebuchet MS"/>
          <w:b/>
          <w:bCs/>
          <w:color w:val="E72063"/>
          <w:sz w:val="36"/>
          <w:szCs w:val="36"/>
        </w:rPr>
      </w:pPr>
    </w:p>
    <w:p w14:paraId="276B8077" w14:textId="77777777" w:rsidR="00B006A5" w:rsidRDefault="00B006A5" w:rsidP="00B006A5">
      <w:pPr>
        <w:pStyle w:val="paragraph"/>
        <w:spacing w:before="0" w:beforeAutospacing="0" w:after="0" w:afterAutospacing="0"/>
        <w:jc w:val="both"/>
        <w:textAlignment w:val="baseline"/>
        <w:rPr>
          <w:rStyle w:val="eop"/>
          <w:rFonts w:ascii="Trebuchet MS" w:hAnsi="Trebuchet MS" w:cs="Segoe UI"/>
          <w:sz w:val="22"/>
          <w:szCs w:val="22"/>
        </w:rPr>
      </w:pPr>
      <w:r>
        <w:rPr>
          <w:rStyle w:val="normaltextrun"/>
          <w:rFonts w:ascii="Trebuchet MS" w:hAnsi="Trebuchet MS" w:cs="Segoe UI"/>
          <w:sz w:val="22"/>
          <w:szCs w:val="22"/>
          <w:lang w:val="en-US"/>
        </w:rPr>
        <w:t xml:space="preserve">The Rochdale Communities Fund is a mutual fund to invest in and strengthen Rochdale Borough’s VCFSE sector. </w:t>
      </w:r>
      <w:r>
        <w:rPr>
          <w:rStyle w:val="normaltextrun"/>
          <w:rFonts w:ascii="Trebuchet MS" w:hAnsi="Trebuchet MS" w:cs="Segoe UI"/>
          <w:sz w:val="22"/>
          <w:szCs w:val="22"/>
        </w:rPr>
        <w:t>It funds groups and projects which directly benefit local people and communities, delivered by VCFSE organisations with roots in the borough.</w:t>
      </w:r>
      <w:r>
        <w:rPr>
          <w:rStyle w:val="eop"/>
          <w:rFonts w:ascii="Trebuchet MS" w:hAnsi="Trebuchet MS" w:cs="Segoe UI"/>
          <w:sz w:val="22"/>
          <w:szCs w:val="22"/>
        </w:rPr>
        <w:t> </w:t>
      </w:r>
    </w:p>
    <w:p w14:paraId="0D192CBA" w14:textId="77777777" w:rsidR="002A1D5F" w:rsidRDefault="002A1D5F" w:rsidP="002A1D5F">
      <w:pPr>
        <w:pStyle w:val="paragraph"/>
        <w:spacing w:before="0" w:beforeAutospacing="0" w:after="0" w:afterAutospacing="0"/>
        <w:jc w:val="both"/>
        <w:textAlignment w:val="baseline"/>
        <w:rPr>
          <w:rFonts w:ascii="Segoe UI" w:hAnsi="Segoe UI" w:cs="Segoe UI"/>
          <w:sz w:val="18"/>
          <w:szCs w:val="18"/>
        </w:rPr>
      </w:pPr>
    </w:p>
    <w:p w14:paraId="09353AFC" w14:textId="77777777" w:rsidR="00545011" w:rsidRPr="002A5049" w:rsidRDefault="00545011" w:rsidP="00545011">
      <w:pPr>
        <w:shd w:val="clear" w:color="auto" w:fill="FFFFFF"/>
        <w:spacing w:after="240" w:line="240" w:lineRule="auto"/>
        <w:rPr>
          <w:rFonts w:ascii="Trebuchet MS" w:eastAsia="Times New Roman" w:hAnsi="Trebuchet MS" w:cs="Times New Roman"/>
          <w:color w:val="000000" w:themeColor="text1"/>
          <w:lang w:eastAsia="en-GB"/>
        </w:rPr>
      </w:pPr>
      <w:r w:rsidRPr="002A5049">
        <w:rPr>
          <w:rFonts w:ascii="Trebuchet MS" w:eastAsia="Times New Roman" w:hAnsi="Trebuchet MS" w:cs="Times New Roman"/>
          <w:color w:val="000000" w:themeColor="text1"/>
          <w:lang w:eastAsia="en-GB"/>
        </w:rPr>
        <w:t xml:space="preserve">Thanks to funding from Rochdale Borough Council Public Health team, Action Together is offering investment to help the VCFSE groups provide emergency and immediate food offers, as well as investing in supporting the longer-term sustainability of our borough’s food providers.  </w:t>
      </w:r>
    </w:p>
    <w:p w14:paraId="5A248041" w14:textId="77777777" w:rsidR="00545011" w:rsidRPr="002A5049" w:rsidRDefault="00545011" w:rsidP="00545011">
      <w:pPr>
        <w:shd w:val="clear" w:color="auto" w:fill="FFFFFF"/>
        <w:spacing w:after="240" w:line="240" w:lineRule="auto"/>
        <w:rPr>
          <w:rFonts w:ascii="Trebuchet MS" w:eastAsia="Times New Roman" w:hAnsi="Trebuchet MS" w:cs="Times New Roman"/>
          <w:color w:val="000000" w:themeColor="text1"/>
          <w:lang w:eastAsia="en-GB"/>
        </w:rPr>
      </w:pPr>
      <w:r w:rsidRPr="002A5049">
        <w:rPr>
          <w:rFonts w:ascii="Trebuchet MS" w:eastAsia="Times New Roman" w:hAnsi="Trebuchet MS" w:cs="Times New Roman"/>
          <w:color w:val="000000" w:themeColor="text1"/>
          <w:lang w:eastAsia="en-GB"/>
        </w:rPr>
        <w:t xml:space="preserve">As there are limited funds, we will be prioritising applications who are already part of our Food Solution Network or can show how they will work collaboratively with this Network going forward. </w:t>
      </w:r>
    </w:p>
    <w:p w14:paraId="45592BFC" w14:textId="77777777" w:rsidR="00545011" w:rsidRPr="002A5049" w:rsidRDefault="00545011" w:rsidP="00545011">
      <w:pPr>
        <w:shd w:val="clear" w:color="auto" w:fill="FFFFFF"/>
        <w:spacing w:after="240" w:line="240" w:lineRule="auto"/>
        <w:rPr>
          <w:rFonts w:ascii="Trebuchet MS" w:eastAsia="Times New Roman" w:hAnsi="Trebuchet MS" w:cs="Times New Roman"/>
          <w:b/>
          <w:bCs/>
          <w:color w:val="E72063"/>
          <w:lang w:eastAsia="en-GB"/>
        </w:rPr>
      </w:pPr>
      <w:r w:rsidRPr="002A5049">
        <w:rPr>
          <w:rFonts w:ascii="Trebuchet MS" w:eastAsia="Times New Roman" w:hAnsi="Trebuchet MS" w:cs="Times New Roman"/>
          <w:b/>
          <w:bCs/>
          <w:color w:val="E72063"/>
          <w:lang w:eastAsia="en-GB"/>
        </w:rPr>
        <w:t>Your project must fall within one or more of the following priorities: </w:t>
      </w:r>
    </w:p>
    <w:p w14:paraId="08F92B62" w14:textId="62339280" w:rsidR="00545011" w:rsidRPr="002A5049" w:rsidRDefault="00545011" w:rsidP="1147B7B3">
      <w:pPr>
        <w:shd w:val="clear" w:color="auto" w:fill="FFFFFF" w:themeFill="background1"/>
        <w:spacing w:after="240" w:line="240" w:lineRule="auto"/>
        <w:rPr>
          <w:rFonts w:ascii="Trebuchet MS" w:eastAsia="Times New Roman" w:hAnsi="Trebuchet MS" w:cs="Times New Roman"/>
          <w:color w:val="000000" w:themeColor="text1"/>
          <w:lang w:eastAsia="en-GB"/>
        </w:rPr>
      </w:pPr>
      <w:r w:rsidRPr="1147B7B3">
        <w:rPr>
          <w:rFonts w:ascii="Trebuchet MS" w:eastAsia="Times New Roman" w:hAnsi="Trebuchet MS" w:cs="Times New Roman"/>
          <w:color w:val="000000" w:themeColor="text1"/>
          <w:lang w:eastAsia="en-GB"/>
        </w:rPr>
        <w:t xml:space="preserve">1. </w:t>
      </w:r>
      <w:r w:rsidRPr="1147B7B3">
        <w:rPr>
          <w:rFonts w:ascii="Trebuchet MS" w:eastAsia="Times New Roman" w:hAnsi="Trebuchet MS" w:cs="Times New Roman"/>
          <w:b/>
          <w:bCs/>
          <w:color w:val="000000" w:themeColor="text1"/>
          <w:lang w:eastAsia="en-GB"/>
        </w:rPr>
        <w:t>Emergency FREE Food:</w:t>
      </w:r>
      <w:r w:rsidRPr="1147B7B3">
        <w:rPr>
          <w:rFonts w:ascii="Trebuchet MS" w:eastAsia="Times New Roman" w:hAnsi="Trebuchet MS" w:cs="Trebuchet MS"/>
          <w:color w:val="000000" w:themeColor="text1"/>
          <w:lang w:eastAsia="en-GB"/>
        </w:rPr>
        <w:t> </w:t>
      </w:r>
      <w:r w:rsidRPr="1147B7B3">
        <w:rPr>
          <w:rFonts w:ascii="Trebuchet MS" w:eastAsia="Times New Roman" w:hAnsi="Trebuchet MS" w:cs="Times New Roman"/>
          <w:color w:val="000000" w:themeColor="text1"/>
          <w:lang w:eastAsia="en-GB"/>
        </w:rPr>
        <w:t xml:space="preserve">Groups providing short-term, emergency support </w:t>
      </w:r>
      <w:r w:rsidR="5CEB2376" w:rsidRPr="1147B7B3">
        <w:rPr>
          <w:rFonts w:ascii="Trebuchet MS" w:eastAsia="Times New Roman" w:hAnsi="Trebuchet MS" w:cs="Times New Roman"/>
          <w:color w:val="000000" w:themeColor="text1"/>
          <w:lang w:eastAsia="en-GB"/>
        </w:rPr>
        <w:t>(</w:t>
      </w:r>
      <w:r w:rsidRPr="1147B7B3">
        <w:rPr>
          <w:rFonts w:ascii="Trebuchet MS" w:eastAsia="Times New Roman" w:hAnsi="Trebuchet MS" w:cs="Times New Roman"/>
          <w:color w:val="000000" w:themeColor="text1"/>
          <w:lang w:eastAsia="en-GB"/>
        </w:rPr>
        <w:t>f</w:t>
      </w:r>
      <w:r w:rsidRPr="1147B7B3">
        <w:rPr>
          <w:rFonts w:ascii="Trebuchet MS" w:eastAsia="Times New Roman" w:hAnsi="Trebuchet MS" w:cs="Trebuchet MS"/>
          <w:color w:val="000000" w:themeColor="text1"/>
          <w:lang w:eastAsia="en-GB"/>
        </w:rPr>
        <w:t>or example f</w:t>
      </w:r>
      <w:r w:rsidR="7040D588" w:rsidRPr="1147B7B3">
        <w:rPr>
          <w:rFonts w:ascii="Trebuchet MS" w:eastAsia="Times New Roman" w:hAnsi="Trebuchet MS" w:cs="Trebuchet MS"/>
          <w:color w:val="000000" w:themeColor="text1"/>
          <w:lang w:eastAsia="en-GB"/>
        </w:rPr>
        <w:t>ood banks, community fridges, waste food projects or soup kitchens</w:t>
      </w:r>
      <w:r w:rsidR="4C4A9BAD" w:rsidRPr="1147B7B3">
        <w:rPr>
          <w:rFonts w:ascii="Trebuchet MS" w:eastAsia="Times New Roman" w:hAnsi="Trebuchet MS" w:cs="Trebuchet MS"/>
          <w:color w:val="000000" w:themeColor="text1"/>
          <w:lang w:eastAsia="en-GB"/>
        </w:rPr>
        <w:t>)</w:t>
      </w:r>
      <w:r w:rsidR="7040D588" w:rsidRPr="1147B7B3">
        <w:rPr>
          <w:rFonts w:ascii="Trebuchet MS" w:eastAsia="Times New Roman" w:hAnsi="Trebuchet MS" w:cs="Trebuchet MS"/>
          <w:color w:val="000000" w:themeColor="text1"/>
          <w:lang w:eastAsia="en-GB"/>
        </w:rPr>
        <w:t xml:space="preserve"> which</w:t>
      </w:r>
      <w:r w:rsidRPr="1147B7B3">
        <w:rPr>
          <w:rFonts w:ascii="Trebuchet MS" w:eastAsia="Times New Roman" w:hAnsi="Trebuchet MS" w:cs="Times New Roman"/>
          <w:color w:val="000000" w:themeColor="text1"/>
          <w:lang w:eastAsia="en-GB"/>
        </w:rPr>
        <w:t xml:space="preserve"> aim to relieve immediate pressure, but also offer additional support so that people don’t need to use the food bank again in the future.</w:t>
      </w:r>
      <w:r w:rsidRPr="1147B7B3">
        <w:rPr>
          <w:rFonts w:ascii="Trebuchet MS" w:eastAsia="Times New Roman" w:hAnsi="Trebuchet MS" w:cs="Trebuchet MS"/>
          <w:color w:val="000000" w:themeColor="text1"/>
          <w:lang w:eastAsia="en-GB"/>
        </w:rPr>
        <w:t xml:space="preserve"> </w:t>
      </w:r>
    </w:p>
    <w:p w14:paraId="5A01F0FE" w14:textId="54908CF2" w:rsidR="00545011" w:rsidRPr="002A5049" w:rsidRDefault="00545011" w:rsidP="00545011">
      <w:pPr>
        <w:shd w:val="clear" w:color="auto" w:fill="FFFFFF" w:themeFill="background1"/>
        <w:spacing w:after="240" w:line="240" w:lineRule="auto"/>
        <w:rPr>
          <w:rFonts w:ascii="Trebuchet MS" w:eastAsia="Times New Roman" w:hAnsi="Trebuchet MS" w:cs="Times New Roman"/>
          <w:color w:val="000000" w:themeColor="text1"/>
          <w:lang w:eastAsia="en-GB"/>
        </w:rPr>
      </w:pPr>
      <w:r w:rsidRPr="1147B7B3">
        <w:rPr>
          <w:rFonts w:ascii="Trebuchet MS" w:eastAsia="Times New Roman" w:hAnsi="Trebuchet MS" w:cs="Times New Roman"/>
          <w:color w:val="000000" w:themeColor="text1"/>
          <w:lang w:eastAsia="en-GB"/>
        </w:rPr>
        <w:t xml:space="preserve">2. </w:t>
      </w:r>
      <w:r w:rsidRPr="1147B7B3">
        <w:rPr>
          <w:rFonts w:ascii="Trebuchet MS" w:eastAsia="Times New Roman" w:hAnsi="Trebuchet MS" w:cs="Times New Roman"/>
          <w:b/>
          <w:bCs/>
          <w:color w:val="000000" w:themeColor="text1"/>
          <w:lang w:eastAsia="en-GB"/>
        </w:rPr>
        <w:t>Food Pantries or other membership food clubs</w:t>
      </w:r>
      <w:r w:rsidR="00CC7748" w:rsidRPr="1147B7B3">
        <w:rPr>
          <w:rFonts w:ascii="Trebuchet MS" w:eastAsia="Times New Roman" w:hAnsi="Trebuchet MS" w:cs="Times New Roman"/>
          <w:b/>
          <w:bCs/>
          <w:color w:val="000000" w:themeColor="text1"/>
          <w:lang w:eastAsia="en-GB"/>
        </w:rPr>
        <w:t xml:space="preserve"> </w:t>
      </w:r>
      <w:r w:rsidRPr="1147B7B3">
        <w:rPr>
          <w:rFonts w:ascii="Trebuchet MS" w:eastAsia="Times New Roman" w:hAnsi="Trebuchet MS" w:cs="Times New Roman"/>
          <w:b/>
          <w:bCs/>
          <w:color w:val="000000" w:themeColor="text1"/>
          <w:lang w:eastAsia="en-GB"/>
        </w:rPr>
        <w:t>(</w:t>
      </w:r>
      <w:r w:rsidR="783FEFD4" w:rsidRPr="1147B7B3">
        <w:rPr>
          <w:rFonts w:ascii="Trebuchet MS" w:eastAsia="Times New Roman" w:hAnsi="Trebuchet MS" w:cs="Times New Roman"/>
          <w:b/>
          <w:bCs/>
          <w:color w:val="000000" w:themeColor="text1"/>
          <w:lang w:eastAsia="en-GB"/>
        </w:rPr>
        <w:t>i</w:t>
      </w:r>
      <w:r w:rsidR="14A7A9FC" w:rsidRPr="1147B7B3">
        <w:rPr>
          <w:rFonts w:ascii="Trebuchet MS" w:eastAsia="Times New Roman" w:hAnsi="Trebuchet MS" w:cs="Times New Roman"/>
          <w:b/>
          <w:bCs/>
          <w:color w:val="000000" w:themeColor="text1"/>
          <w:lang w:eastAsia="en-GB"/>
        </w:rPr>
        <w:t>.</w:t>
      </w:r>
      <w:r w:rsidRPr="1147B7B3">
        <w:rPr>
          <w:rFonts w:ascii="Trebuchet MS" w:eastAsia="Times New Roman" w:hAnsi="Trebuchet MS" w:cs="Times New Roman"/>
          <w:b/>
          <w:bCs/>
          <w:color w:val="000000" w:themeColor="text1"/>
          <w:lang w:eastAsia="en-GB"/>
        </w:rPr>
        <w:t>e</w:t>
      </w:r>
      <w:r w:rsidR="2A9123AB" w:rsidRPr="1147B7B3">
        <w:rPr>
          <w:rFonts w:ascii="Trebuchet MS" w:eastAsia="Times New Roman" w:hAnsi="Trebuchet MS" w:cs="Times New Roman"/>
          <w:b/>
          <w:bCs/>
          <w:color w:val="000000" w:themeColor="text1"/>
          <w:lang w:eastAsia="en-GB"/>
        </w:rPr>
        <w:t>.</w:t>
      </w:r>
      <w:r w:rsidRPr="1147B7B3">
        <w:rPr>
          <w:color w:val="000000" w:themeColor="text1"/>
          <w:sz w:val="20"/>
          <w:szCs w:val="20"/>
        </w:rPr>
        <w:t xml:space="preserve"> </w:t>
      </w:r>
      <w:r w:rsidRPr="1147B7B3">
        <w:rPr>
          <w:rFonts w:ascii="Trebuchet MS" w:eastAsia="Times New Roman" w:hAnsi="Trebuchet MS" w:cs="Times New Roman"/>
          <w:b/>
          <w:bCs/>
          <w:color w:val="000000" w:themeColor="text1"/>
          <w:lang w:eastAsia="en-GB"/>
        </w:rPr>
        <w:t>social supermarket</w:t>
      </w:r>
      <w:r w:rsidR="48532394" w:rsidRPr="1147B7B3">
        <w:rPr>
          <w:rFonts w:ascii="Trebuchet MS" w:eastAsia="Times New Roman" w:hAnsi="Trebuchet MS" w:cs="Times New Roman"/>
          <w:b/>
          <w:bCs/>
          <w:color w:val="000000" w:themeColor="text1"/>
          <w:lang w:eastAsia="en-GB"/>
        </w:rPr>
        <w:t>s,</w:t>
      </w:r>
      <w:r w:rsidRPr="1147B7B3">
        <w:rPr>
          <w:rFonts w:ascii="Trebuchet MS" w:eastAsia="Times New Roman" w:hAnsi="Trebuchet MS" w:cs="Times New Roman"/>
          <w:b/>
          <w:bCs/>
          <w:color w:val="000000" w:themeColor="text1"/>
          <w:lang w:eastAsia="en-GB"/>
        </w:rPr>
        <w:t xml:space="preserve"> </w:t>
      </w:r>
      <w:r w:rsidR="35B2A55C" w:rsidRPr="1147B7B3">
        <w:rPr>
          <w:rFonts w:ascii="Trebuchet MS" w:eastAsia="Times New Roman" w:hAnsi="Trebuchet MS" w:cs="Times New Roman"/>
          <w:b/>
          <w:bCs/>
          <w:color w:val="000000" w:themeColor="text1"/>
          <w:lang w:eastAsia="en-GB"/>
        </w:rPr>
        <w:t>c</w:t>
      </w:r>
      <w:r w:rsidRPr="1147B7B3">
        <w:rPr>
          <w:rFonts w:ascii="Trebuchet MS" w:eastAsia="Times New Roman" w:hAnsi="Trebuchet MS" w:cs="Times New Roman"/>
          <w:b/>
          <w:bCs/>
          <w:color w:val="000000" w:themeColor="text1"/>
          <w:lang w:eastAsia="en-GB"/>
        </w:rPr>
        <w:t>ommunity shop</w:t>
      </w:r>
      <w:r w:rsidR="5FBDA007" w:rsidRPr="1147B7B3">
        <w:rPr>
          <w:rFonts w:ascii="Trebuchet MS" w:eastAsia="Times New Roman" w:hAnsi="Trebuchet MS" w:cs="Times New Roman"/>
          <w:b/>
          <w:bCs/>
          <w:color w:val="000000" w:themeColor="text1"/>
          <w:lang w:eastAsia="en-GB"/>
        </w:rPr>
        <w:t>s,</w:t>
      </w:r>
      <w:r w:rsidRPr="1147B7B3">
        <w:rPr>
          <w:rFonts w:ascii="Trebuchet MS" w:eastAsia="Times New Roman" w:hAnsi="Trebuchet MS" w:cs="Times New Roman"/>
          <w:b/>
          <w:bCs/>
          <w:color w:val="000000" w:themeColor="text1"/>
          <w:lang w:eastAsia="en-GB"/>
        </w:rPr>
        <w:t xml:space="preserve"> local food hubs</w:t>
      </w:r>
      <w:r w:rsidR="0745AAD1" w:rsidRPr="1147B7B3">
        <w:rPr>
          <w:rFonts w:ascii="Trebuchet MS" w:eastAsia="Times New Roman" w:hAnsi="Trebuchet MS" w:cs="Times New Roman"/>
          <w:b/>
          <w:bCs/>
          <w:color w:val="000000" w:themeColor="text1"/>
          <w:lang w:eastAsia="en-GB"/>
        </w:rPr>
        <w:t>)</w:t>
      </w:r>
      <w:r w:rsidRPr="1147B7B3">
        <w:rPr>
          <w:rFonts w:ascii="Trebuchet MS" w:eastAsia="Times New Roman" w:hAnsi="Trebuchet MS" w:cs="Times New Roman"/>
          <w:b/>
          <w:bCs/>
          <w:color w:val="000000" w:themeColor="text1"/>
          <w:lang w:eastAsia="en-GB"/>
        </w:rPr>
        <w:t>:</w:t>
      </w:r>
      <w:r w:rsidRPr="1147B7B3">
        <w:rPr>
          <w:rFonts w:ascii="Trebuchet MS" w:eastAsia="Times New Roman" w:hAnsi="Trebuchet MS" w:cs="Times New Roman"/>
          <w:color w:val="000000" w:themeColor="text1"/>
          <w:lang w:eastAsia="en-GB"/>
        </w:rPr>
        <w:t xml:space="preserve">  Established </w:t>
      </w:r>
      <w:r w:rsidR="385BBE1A" w:rsidRPr="1147B7B3">
        <w:rPr>
          <w:rFonts w:ascii="Trebuchet MS" w:eastAsia="Times New Roman" w:hAnsi="Trebuchet MS" w:cs="Times New Roman"/>
          <w:color w:val="000000" w:themeColor="text1"/>
          <w:lang w:eastAsia="en-GB"/>
        </w:rPr>
        <w:t xml:space="preserve">food pantries </w:t>
      </w:r>
      <w:r w:rsidRPr="1147B7B3">
        <w:rPr>
          <w:rFonts w:ascii="Trebuchet MS" w:eastAsia="Times New Roman" w:hAnsi="Trebuchet MS" w:cs="Times New Roman"/>
          <w:color w:val="000000" w:themeColor="text1"/>
          <w:lang w:eastAsia="en-GB"/>
        </w:rPr>
        <w:t xml:space="preserve">who are softening the blow of high living costs and creating conditions for communities to grow and thrive, by bringing people together around food. </w:t>
      </w:r>
    </w:p>
    <w:p w14:paraId="1787286D" w14:textId="1D30F7B7" w:rsidR="00545011" w:rsidRPr="002A5049" w:rsidRDefault="00545011" w:rsidP="1147B7B3">
      <w:pPr>
        <w:shd w:val="clear" w:color="auto" w:fill="FFFFFF" w:themeFill="background1"/>
        <w:spacing w:after="240" w:line="240" w:lineRule="auto"/>
        <w:rPr>
          <w:rFonts w:ascii="Trebuchet MS" w:eastAsia="Times New Roman" w:hAnsi="Trebuchet MS" w:cs="Times New Roman"/>
          <w:color w:val="000000" w:themeColor="text1"/>
          <w:lang w:eastAsia="en-GB"/>
        </w:rPr>
      </w:pPr>
      <w:r w:rsidRPr="1147B7B3">
        <w:rPr>
          <w:rFonts w:ascii="Trebuchet MS" w:eastAsia="Times New Roman" w:hAnsi="Trebuchet MS" w:cs="Trebuchet MS"/>
          <w:color w:val="000000" w:themeColor="text1"/>
          <w:lang w:eastAsia="en-GB"/>
        </w:rPr>
        <w:t xml:space="preserve">3. </w:t>
      </w:r>
      <w:r w:rsidRPr="1147B7B3">
        <w:rPr>
          <w:rFonts w:ascii="Trebuchet MS" w:eastAsia="Times New Roman" w:hAnsi="Trebuchet MS" w:cs="Trebuchet MS"/>
          <w:b/>
          <w:bCs/>
          <w:color w:val="000000" w:themeColor="text1"/>
          <w:lang w:eastAsia="en-GB"/>
        </w:rPr>
        <w:t>Social Eating Projects:</w:t>
      </w:r>
      <w:r w:rsidRPr="1147B7B3">
        <w:rPr>
          <w:rFonts w:ascii="Trebuchet MS" w:eastAsia="Times New Roman" w:hAnsi="Trebuchet MS" w:cs="Trebuchet MS"/>
          <w:color w:val="000000" w:themeColor="text1"/>
          <w:lang w:eastAsia="en-GB"/>
        </w:rPr>
        <w:t xml:space="preserve"> fo</w:t>
      </w:r>
      <w:r w:rsidRPr="1147B7B3">
        <w:rPr>
          <w:rFonts w:ascii="Trebuchet MS" w:eastAsia="Times New Roman" w:hAnsi="Trebuchet MS" w:cs="Times New Roman"/>
          <w:color w:val="000000" w:themeColor="text1"/>
          <w:lang w:eastAsia="en-GB"/>
        </w:rPr>
        <w:t xml:space="preserve">od projects that bring communities together and </w:t>
      </w:r>
      <w:r w:rsidR="63DB5D13" w:rsidRPr="1147B7B3">
        <w:rPr>
          <w:rFonts w:ascii="Trebuchet MS" w:eastAsia="Times New Roman" w:hAnsi="Trebuchet MS" w:cs="Times New Roman"/>
          <w:color w:val="000000" w:themeColor="text1"/>
          <w:lang w:eastAsia="en-GB"/>
        </w:rPr>
        <w:t>combine food with addressing root causes of food poverty</w:t>
      </w:r>
      <w:r w:rsidRPr="1147B7B3">
        <w:rPr>
          <w:rFonts w:ascii="Trebuchet MS" w:eastAsia="Times New Roman" w:hAnsi="Trebuchet MS" w:cs="Times New Roman"/>
          <w:color w:val="000000" w:themeColor="text1"/>
          <w:lang w:eastAsia="en-GB"/>
        </w:rPr>
        <w:t xml:space="preserve"> (e.g. </w:t>
      </w:r>
      <w:r w:rsidR="2CC022AA" w:rsidRPr="1147B7B3">
        <w:rPr>
          <w:rFonts w:ascii="Trebuchet MS" w:eastAsia="Times New Roman" w:hAnsi="Trebuchet MS" w:cs="Times New Roman"/>
          <w:color w:val="000000" w:themeColor="text1"/>
          <w:lang w:eastAsia="en-GB"/>
        </w:rPr>
        <w:t xml:space="preserve">providing </w:t>
      </w:r>
      <w:r w:rsidRPr="1147B7B3">
        <w:rPr>
          <w:rFonts w:ascii="Trebuchet MS" w:eastAsia="Times New Roman" w:hAnsi="Trebuchet MS" w:cs="Times New Roman"/>
          <w:color w:val="000000" w:themeColor="text1"/>
          <w:lang w:eastAsia="en-GB"/>
        </w:rPr>
        <w:t>benefits help</w:t>
      </w:r>
      <w:r w:rsidR="36E4D506" w:rsidRPr="1147B7B3">
        <w:rPr>
          <w:rFonts w:ascii="Trebuchet MS" w:eastAsia="Times New Roman" w:hAnsi="Trebuchet MS" w:cs="Times New Roman"/>
          <w:color w:val="000000" w:themeColor="text1"/>
          <w:lang w:eastAsia="en-GB"/>
        </w:rPr>
        <w:t xml:space="preserve"> or debt advice</w:t>
      </w:r>
      <w:r w:rsidRPr="1147B7B3">
        <w:rPr>
          <w:rFonts w:ascii="Trebuchet MS" w:eastAsia="Times New Roman" w:hAnsi="Trebuchet MS" w:cs="Times New Roman"/>
          <w:color w:val="000000" w:themeColor="text1"/>
          <w:lang w:eastAsia="en-GB"/>
        </w:rPr>
        <w:t>)</w:t>
      </w:r>
    </w:p>
    <w:p w14:paraId="3726A382" w14:textId="77777777" w:rsidR="00545011" w:rsidRPr="002A5049" w:rsidRDefault="00545011" w:rsidP="00545011">
      <w:pPr>
        <w:shd w:val="clear" w:color="auto" w:fill="FFFFFF"/>
        <w:spacing w:after="240" w:line="240" w:lineRule="auto"/>
        <w:rPr>
          <w:rFonts w:ascii="Trebuchet MS" w:eastAsia="Times New Roman" w:hAnsi="Trebuchet MS" w:cs="Times New Roman"/>
          <w:color w:val="000000" w:themeColor="text1"/>
          <w:lang w:eastAsia="en-GB"/>
        </w:rPr>
      </w:pPr>
      <w:r w:rsidRPr="002A5049">
        <w:rPr>
          <w:rFonts w:ascii="Trebuchet MS" w:eastAsia="Times New Roman" w:hAnsi="Trebuchet MS" w:cs="Times New Roman"/>
          <w:color w:val="000000" w:themeColor="text1"/>
          <w:lang w:eastAsia="en-GB"/>
        </w:rPr>
        <w:t xml:space="preserve">4. </w:t>
      </w:r>
      <w:r w:rsidRPr="002A5049">
        <w:rPr>
          <w:rFonts w:ascii="Trebuchet MS" w:eastAsia="Times New Roman" w:hAnsi="Trebuchet MS" w:cs="Times New Roman"/>
          <w:b/>
          <w:bCs/>
          <w:color w:val="000000" w:themeColor="text1"/>
          <w:lang w:eastAsia="en-GB"/>
        </w:rPr>
        <w:t>Food Growing Projects</w:t>
      </w:r>
      <w:r w:rsidRPr="002A5049">
        <w:rPr>
          <w:rFonts w:ascii="Trebuchet MS" w:eastAsia="Times New Roman" w:hAnsi="Trebuchet MS" w:cs="Times New Roman"/>
          <w:color w:val="000000" w:themeColor="text1"/>
          <w:lang w:eastAsia="en-GB"/>
        </w:rPr>
        <w:t>: initiatives to help residents and community groups to learn how to grow food </w:t>
      </w:r>
    </w:p>
    <w:p w14:paraId="605B77C2" w14:textId="2E938619" w:rsidR="00545011" w:rsidRPr="002A5049" w:rsidRDefault="00545011" w:rsidP="1147B7B3">
      <w:pPr>
        <w:shd w:val="clear" w:color="auto" w:fill="FFFFFF" w:themeFill="background1"/>
        <w:spacing w:after="240" w:line="240" w:lineRule="auto"/>
        <w:rPr>
          <w:rFonts w:ascii="Trebuchet MS" w:eastAsia="Times New Roman" w:hAnsi="Trebuchet MS" w:cs="Times New Roman"/>
          <w:color w:val="000000" w:themeColor="text1"/>
          <w:lang w:eastAsia="en-GB"/>
        </w:rPr>
      </w:pPr>
      <w:r w:rsidRPr="1147B7B3">
        <w:rPr>
          <w:rFonts w:ascii="Trebuchet MS" w:eastAsia="Times New Roman" w:hAnsi="Trebuchet MS" w:cs="Times New Roman"/>
          <w:color w:val="000000" w:themeColor="text1"/>
          <w:lang w:eastAsia="en-GB"/>
        </w:rPr>
        <w:t xml:space="preserve">5. </w:t>
      </w:r>
      <w:r w:rsidRPr="1147B7B3">
        <w:rPr>
          <w:rFonts w:ascii="Trebuchet MS" w:eastAsia="Times New Roman" w:hAnsi="Trebuchet MS" w:cs="Times New Roman"/>
          <w:b/>
          <w:bCs/>
          <w:color w:val="000000" w:themeColor="text1"/>
          <w:lang w:eastAsia="en-GB"/>
        </w:rPr>
        <w:t>Educational Food Projects:</w:t>
      </w:r>
      <w:r w:rsidRPr="1147B7B3">
        <w:rPr>
          <w:rFonts w:ascii="Trebuchet MS" w:eastAsia="Times New Roman" w:hAnsi="Trebuchet MS" w:cs="Times New Roman"/>
          <w:color w:val="000000" w:themeColor="text1"/>
          <w:lang w:eastAsia="en-GB"/>
        </w:rPr>
        <w:t xml:space="preserve"> funding to enable community groups to find the time and space for learning and broader development around food </w:t>
      </w:r>
      <w:r w:rsidR="19AD6BEB" w:rsidRPr="1147B7B3">
        <w:rPr>
          <w:rFonts w:ascii="Trebuchet MS" w:eastAsia="Times New Roman" w:hAnsi="Trebuchet MS" w:cs="Times New Roman"/>
          <w:color w:val="000000" w:themeColor="text1"/>
          <w:lang w:eastAsia="en-GB"/>
        </w:rPr>
        <w:t xml:space="preserve">I.e. </w:t>
      </w:r>
      <w:r w:rsidRPr="1147B7B3">
        <w:rPr>
          <w:rFonts w:ascii="Trebuchet MS" w:eastAsia="Times New Roman" w:hAnsi="Trebuchet MS" w:cs="Times New Roman"/>
          <w:color w:val="000000" w:themeColor="text1"/>
          <w:lang w:eastAsia="en-GB"/>
        </w:rPr>
        <w:t>Learn to Cook Programmes</w:t>
      </w:r>
      <w:r w:rsidR="622D17DE" w:rsidRPr="1147B7B3">
        <w:rPr>
          <w:rFonts w:ascii="Trebuchet MS" w:eastAsia="Times New Roman" w:hAnsi="Trebuchet MS" w:cs="Times New Roman"/>
          <w:color w:val="000000" w:themeColor="text1"/>
          <w:lang w:eastAsia="en-GB"/>
        </w:rPr>
        <w:t xml:space="preserve"> or</w:t>
      </w:r>
      <w:r w:rsidRPr="1147B7B3">
        <w:rPr>
          <w:rFonts w:ascii="Trebuchet MS" w:eastAsia="Times New Roman" w:hAnsi="Trebuchet MS" w:cs="Times New Roman"/>
          <w:color w:val="000000" w:themeColor="text1"/>
          <w:lang w:eastAsia="en-GB"/>
        </w:rPr>
        <w:t xml:space="preserve"> Cooking on a Budget.</w:t>
      </w:r>
    </w:p>
    <w:p w14:paraId="37E9CC7D" w14:textId="5FAE2EBE" w:rsidR="002A1D5F" w:rsidRPr="00483739" w:rsidRDefault="00545011" w:rsidP="749FFB5B">
      <w:pPr>
        <w:shd w:val="clear" w:color="auto" w:fill="FFFFFF" w:themeFill="background1"/>
        <w:spacing w:after="240" w:line="240" w:lineRule="auto"/>
        <w:textAlignment w:val="baseline"/>
        <w:rPr>
          <w:rFonts w:ascii="Trebuchet MS" w:eastAsia="Times New Roman" w:hAnsi="Trebuchet MS" w:cs="Times New Roman"/>
          <w:color w:val="000000" w:themeColor="text1"/>
          <w:lang w:eastAsia="en-GB"/>
        </w:rPr>
      </w:pPr>
      <w:r w:rsidRPr="749FFB5B">
        <w:rPr>
          <w:rFonts w:ascii="Trebuchet MS" w:eastAsia="Times New Roman" w:hAnsi="Trebuchet MS" w:cs="Times New Roman"/>
          <w:color w:val="000000" w:themeColor="text1"/>
          <w:lang w:eastAsia="en-GB"/>
        </w:rPr>
        <w:t xml:space="preserve">6. </w:t>
      </w:r>
      <w:r w:rsidRPr="749FFB5B">
        <w:rPr>
          <w:rFonts w:ascii="Trebuchet MS" w:eastAsia="Times New Roman" w:hAnsi="Trebuchet MS" w:cs="Times New Roman"/>
          <w:b/>
          <w:bCs/>
          <w:color w:val="000000" w:themeColor="text1"/>
          <w:lang w:eastAsia="en-GB"/>
        </w:rPr>
        <w:t>Cultural Food Offers</w:t>
      </w:r>
      <w:r w:rsidRPr="749FFB5B">
        <w:rPr>
          <w:rFonts w:ascii="Trebuchet MS" w:eastAsia="Times New Roman" w:hAnsi="Trebuchet MS" w:cs="Times New Roman"/>
          <w:color w:val="000000" w:themeColor="text1"/>
          <w:lang w:eastAsia="en-GB"/>
        </w:rPr>
        <w:t xml:space="preserve"> – projects that represent the traditions, beliefs, and practices of a geographic region, ethnic group, religious body, or cross-cultural community. </w:t>
      </w:r>
    </w:p>
    <w:p w14:paraId="0AA02B86" w14:textId="00E3E91F" w:rsidR="00B006A5" w:rsidRDefault="00D42612" w:rsidP="00B006A5">
      <w:pPr>
        <w:rPr>
          <w:rFonts w:ascii="Trebuchet MS" w:hAnsi="Trebuchet MS"/>
        </w:rPr>
      </w:pPr>
      <w:r w:rsidRPr="00D42612">
        <w:rPr>
          <w:rFonts w:ascii="Trebuchet MS" w:hAnsi="Trebuchet MS"/>
          <w:b/>
          <w:bCs/>
          <w:color w:val="E72063"/>
        </w:rPr>
        <w:t xml:space="preserve">Grant </w:t>
      </w:r>
      <w:r>
        <w:rPr>
          <w:rFonts w:ascii="Trebuchet MS" w:hAnsi="Trebuchet MS"/>
          <w:b/>
          <w:bCs/>
          <w:color w:val="E72063"/>
        </w:rPr>
        <w:t>a</w:t>
      </w:r>
      <w:r w:rsidRPr="00D42612">
        <w:rPr>
          <w:rFonts w:ascii="Trebuchet MS" w:hAnsi="Trebuchet MS"/>
          <w:b/>
          <w:bCs/>
          <w:color w:val="E72063"/>
        </w:rPr>
        <w:t>mount:</w:t>
      </w:r>
      <w:r w:rsidRPr="00D42612">
        <w:rPr>
          <w:rFonts w:ascii="Trebuchet MS" w:hAnsi="Trebuchet MS"/>
          <w:b/>
          <w:bCs/>
          <w:color w:val="E72063"/>
          <w:sz w:val="28"/>
          <w:szCs w:val="28"/>
        </w:rPr>
        <w:t xml:space="preserve"> </w:t>
      </w:r>
      <w:r>
        <w:rPr>
          <w:rFonts w:ascii="Trebuchet MS" w:hAnsi="Trebuchet MS"/>
        </w:rPr>
        <w:t xml:space="preserve">Grants of up to </w:t>
      </w:r>
      <w:r w:rsidR="00CC7748">
        <w:rPr>
          <w:rFonts w:ascii="Trebuchet MS" w:hAnsi="Trebuchet MS"/>
        </w:rPr>
        <w:t>either £5,000 or £10,000 are available</w:t>
      </w:r>
      <w:r w:rsidR="00922D11">
        <w:rPr>
          <w:rFonts w:ascii="Trebuchet MS" w:hAnsi="Trebuchet MS"/>
        </w:rPr>
        <w:t xml:space="preserve"> to apply for</w:t>
      </w:r>
    </w:p>
    <w:p w14:paraId="158C75AB" w14:textId="654B5BAE" w:rsidR="00C21A09" w:rsidRDefault="00C21A09" w:rsidP="00B006A5">
      <w:pPr>
        <w:rPr>
          <w:rFonts w:ascii="Trebuchet MS" w:hAnsi="Trebuchet MS"/>
        </w:rPr>
      </w:pPr>
      <w:r>
        <w:rPr>
          <w:rFonts w:ascii="Trebuchet MS" w:hAnsi="Trebuchet MS"/>
          <w:b/>
          <w:bCs/>
          <w:color w:val="E72063"/>
        </w:rPr>
        <w:t>Deadline:</w:t>
      </w:r>
      <w:r w:rsidR="004A2ABE">
        <w:rPr>
          <w:rFonts w:ascii="Trebuchet MS" w:hAnsi="Trebuchet MS"/>
          <w:b/>
          <w:bCs/>
          <w:color w:val="E72063"/>
        </w:rPr>
        <w:t xml:space="preserve"> </w:t>
      </w:r>
      <w:r w:rsidR="00CC07B2" w:rsidRPr="00CC07B2">
        <w:rPr>
          <w:rFonts w:ascii="Trebuchet MS" w:hAnsi="Trebuchet MS"/>
          <w:color w:val="000000" w:themeColor="text1"/>
        </w:rPr>
        <w:t>Friday 22</w:t>
      </w:r>
      <w:r w:rsidR="00CC07B2" w:rsidRPr="00CC07B2">
        <w:rPr>
          <w:rFonts w:ascii="Trebuchet MS" w:hAnsi="Trebuchet MS"/>
          <w:color w:val="000000" w:themeColor="text1"/>
          <w:vertAlign w:val="superscript"/>
        </w:rPr>
        <w:t>nd</w:t>
      </w:r>
      <w:r w:rsidR="00CC07B2" w:rsidRPr="00CC07B2">
        <w:rPr>
          <w:rFonts w:ascii="Trebuchet MS" w:hAnsi="Trebuchet MS"/>
          <w:color w:val="000000" w:themeColor="text1"/>
        </w:rPr>
        <w:t xml:space="preserve"> September 2023</w:t>
      </w:r>
    </w:p>
    <w:p w14:paraId="3DB275FE" w14:textId="77777777" w:rsidR="00B006A5" w:rsidRPr="00303E10" w:rsidRDefault="00B006A5" w:rsidP="00B006A5">
      <w:pPr>
        <w:rPr>
          <w:rFonts w:ascii="Trebuchet MS" w:hAnsi="Trebuchet MS"/>
          <w:b/>
          <w:bCs/>
          <w:color w:val="E72063"/>
        </w:rPr>
      </w:pPr>
      <w:r w:rsidRPr="00303E10">
        <w:rPr>
          <w:rFonts w:ascii="Trebuchet MS" w:hAnsi="Trebuchet MS"/>
          <w:b/>
          <w:bCs/>
          <w:color w:val="E72063"/>
        </w:rPr>
        <w:t>What we can fund:</w:t>
      </w:r>
    </w:p>
    <w:p w14:paraId="065DF9A3" w14:textId="77777777" w:rsidR="00B006A5" w:rsidRDefault="00B006A5" w:rsidP="00B006A5">
      <w:pPr>
        <w:pStyle w:val="ListParagraph"/>
        <w:numPr>
          <w:ilvl w:val="0"/>
          <w:numId w:val="5"/>
        </w:numPr>
        <w:rPr>
          <w:rFonts w:ascii="Trebuchet MS" w:hAnsi="Trebuchet MS"/>
        </w:rPr>
      </w:pPr>
      <w:r>
        <w:rPr>
          <w:rFonts w:ascii="Trebuchet MS" w:hAnsi="Trebuchet MS"/>
        </w:rPr>
        <w:t>Equipment, project resources and running costs</w:t>
      </w:r>
    </w:p>
    <w:p w14:paraId="336731B6" w14:textId="695131AF" w:rsidR="000C0E75" w:rsidRDefault="000C0E75" w:rsidP="00B006A5">
      <w:pPr>
        <w:pStyle w:val="ListParagraph"/>
        <w:numPr>
          <w:ilvl w:val="0"/>
          <w:numId w:val="5"/>
        </w:numPr>
        <w:rPr>
          <w:rFonts w:ascii="Trebuchet MS" w:hAnsi="Trebuchet MS"/>
        </w:rPr>
      </w:pPr>
      <w:r>
        <w:rPr>
          <w:rFonts w:ascii="Trebuchet MS" w:hAnsi="Trebuchet MS"/>
        </w:rPr>
        <w:t>Purchase of food</w:t>
      </w:r>
    </w:p>
    <w:p w14:paraId="5E3E8788" w14:textId="77777777" w:rsidR="00B006A5" w:rsidRDefault="00B006A5" w:rsidP="00B006A5">
      <w:pPr>
        <w:pStyle w:val="ListParagraph"/>
        <w:numPr>
          <w:ilvl w:val="0"/>
          <w:numId w:val="5"/>
        </w:numPr>
        <w:rPr>
          <w:rFonts w:ascii="Trebuchet MS" w:hAnsi="Trebuchet MS"/>
        </w:rPr>
      </w:pPr>
      <w:r w:rsidRPr="1147B7B3">
        <w:rPr>
          <w:rFonts w:ascii="Trebuchet MS" w:hAnsi="Trebuchet MS"/>
        </w:rPr>
        <w:t xml:space="preserve">Staff time and staff and volunteer expenses </w:t>
      </w:r>
    </w:p>
    <w:p w14:paraId="3AD9C787" w14:textId="77777777" w:rsidR="004E7018" w:rsidRDefault="00D567A0" w:rsidP="004E7018">
      <w:pPr>
        <w:ind w:left="360"/>
        <w:rPr>
          <w:rFonts w:ascii="Trebuchet MS" w:hAnsi="Trebuchet MS"/>
        </w:rPr>
      </w:pPr>
      <w:r>
        <w:rPr>
          <w:rFonts w:ascii="Trebuchet MS" w:hAnsi="Trebuchet MS"/>
        </w:rPr>
        <w:lastRenderedPageBreak/>
        <w:t>Please note, w</w:t>
      </w:r>
      <w:r w:rsidR="007C16AE" w:rsidRPr="007C16AE">
        <w:rPr>
          <w:rFonts w:ascii="Trebuchet MS" w:hAnsi="Trebuchet MS"/>
        </w:rPr>
        <w:t xml:space="preserve">e </w:t>
      </w:r>
      <w:r w:rsidR="00116B32">
        <w:rPr>
          <w:rFonts w:ascii="Trebuchet MS" w:hAnsi="Trebuchet MS"/>
        </w:rPr>
        <w:t>encourage</w:t>
      </w:r>
      <w:r>
        <w:rPr>
          <w:rFonts w:ascii="Trebuchet MS" w:hAnsi="Trebuchet MS"/>
        </w:rPr>
        <w:t xml:space="preserve"> all </w:t>
      </w:r>
      <w:r w:rsidR="007C16AE" w:rsidRPr="007C16AE">
        <w:rPr>
          <w:rFonts w:ascii="Trebuchet MS" w:hAnsi="Trebuchet MS"/>
        </w:rPr>
        <w:t xml:space="preserve">groups </w:t>
      </w:r>
      <w:r>
        <w:rPr>
          <w:rFonts w:ascii="Trebuchet MS" w:hAnsi="Trebuchet MS"/>
        </w:rPr>
        <w:t xml:space="preserve">submitting an application form </w:t>
      </w:r>
      <w:r w:rsidR="007C16AE" w:rsidRPr="007C16AE">
        <w:rPr>
          <w:rFonts w:ascii="Trebuchet MS" w:hAnsi="Trebuchet MS"/>
        </w:rPr>
        <w:t xml:space="preserve">to include </w:t>
      </w:r>
      <w:r>
        <w:rPr>
          <w:rFonts w:ascii="Trebuchet MS" w:hAnsi="Trebuchet MS"/>
        </w:rPr>
        <w:t xml:space="preserve">your </w:t>
      </w:r>
      <w:r w:rsidR="007C16AE" w:rsidRPr="007C16AE">
        <w:rPr>
          <w:rFonts w:ascii="Trebuchet MS" w:hAnsi="Trebuchet MS"/>
        </w:rPr>
        <w:t>management costs</w:t>
      </w:r>
      <w:r>
        <w:rPr>
          <w:rFonts w:ascii="Trebuchet MS" w:hAnsi="Trebuchet MS"/>
        </w:rPr>
        <w:t xml:space="preserve"> within the budget for your project. </w:t>
      </w:r>
    </w:p>
    <w:p w14:paraId="5ED85135" w14:textId="5FB9F446" w:rsidR="007C16AE" w:rsidRPr="007C16AE" w:rsidRDefault="00EF42DF" w:rsidP="00057901">
      <w:pPr>
        <w:ind w:left="360"/>
        <w:rPr>
          <w:rFonts w:ascii="Trebuchet MS" w:hAnsi="Trebuchet MS"/>
        </w:rPr>
      </w:pPr>
      <w:r>
        <w:rPr>
          <w:rFonts w:ascii="Trebuchet MS" w:hAnsi="Trebuchet MS" w:cs="Calibri"/>
          <w:color w:val="000000" w:themeColor="text1"/>
        </w:rPr>
        <w:t>For a clear and simple introduction to calculating the full costs of a project, read the </w:t>
      </w:r>
      <w:hyperlink r:id="rId10" w:history="1">
        <w:r>
          <w:rPr>
            <w:rStyle w:val="Hyperlink"/>
            <w:rFonts w:ascii="Trebuchet MS" w:hAnsi="Trebuchet MS"/>
          </w:rPr>
          <w:t>National Lottery Community Fund’s full cost recovery guidance</w:t>
        </w:r>
      </w:hyperlink>
      <w:r>
        <w:rPr>
          <w:rFonts w:ascii="Trebuchet MS" w:hAnsi="Trebuchet MS" w:cs="Calibri"/>
          <w:color w:val="E72063"/>
        </w:rPr>
        <w:t>.</w:t>
      </w:r>
    </w:p>
    <w:p w14:paraId="11084DBB" w14:textId="41C6E727" w:rsidR="00B006A5" w:rsidRPr="00483739" w:rsidRDefault="00B006A5" w:rsidP="00B006A5">
      <w:pPr>
        <w:pStyle w:val="NormalWeb"/>
        <w:spacing w:before="0" w:beforeAutospacing="0" w:after="0" w:afterAutospacing="0"/>
        <w:rPr>
          <w:rFonts w:ascii="Trebuchet MS" w:hAnsi="Trebuchet MS" w:cstheme="minorHAnsi"/>
          <w:color w:val="E72063"/>
          <w:sz w:val="22"/>
          <w:szCs w:val="22"/>
        </w:rPr>
      </w:pPr>
      <w:r w:rsidRPr="00483739">
        <w:rPr>
          <w:rFonts w:ascii="Trebuchet MS" w:hAnsi="Trebuchet MS" w:cstheme="minorHAnsi"/>
          <w:b/>
          <w:bCs/>
          <w:color w:val="E72063"/>
          <w:sz w:val="22"/>
          <w:szCs w:val="22"/>
        </w:rPr>
        <w:t>Who is the funding for:</w:t>
      </w:r>
    </w:p>
    <w:p w14:paraId="069AC299" w14:textId="77777777" w:rsidR="00B006A5" w:rsidRPr="00BE6B22" w:rsidRDefault="00B006A5" w:rsidP="00B006A5">
      <w:pPr>
        <w:numPr>
          <w:ilvl w:val="0"/>
          <w:numId w:val="2"/>
        </w:numPr>
        <w:spacing w:before="100" w:beforeAutospacing="1" w:after="100" w:afterAutospacing="1" w:line="240" w:lineRule="auto"/>
        <w:ind w:left="840"/>
        <w:rPr>
          <w:rFonts w:ascii="Trebuchet MS" w:hAnsi="Trebuchet MS" w:cstheme="minorHAnsi"/>
        </w:rPr>
      </w:pPr>
      <w:r w:rsidRPr="00CF66EA">
        <w:rPr>
          <w:rFonts w:ascii="Trebuchet MS" w:hAnsi="Trebuchet MS" w:cstheme="minorHAnsi"/>
        </w:rPr>
        <w:t>you are a voluntary, community, faith and social enterprise (VCFSE) group locally rooted or actively working in the borough of Rochdale; </w:t>
      </w:r>
      <w:r w:rsidRPr="00CF66EA">
        <w:rPr>
          <w:rFonts w:ascii="Trebuchet MS" w:hAnsi="Trebuchet MS" w:cstheme="minorHAnsi"/>
          <w:b/>
          <w:bCs/>
          <w:i/>
          <w:iCs/>
        </w:rPr>
        <w:t>and</w:t>
      </w:r>
    </w:p>
    <w:p w14:paraId="7A281BE1" w14:textId="77777777" w:rsidR="00B006A5" w:rsidRDefault="00B006A5" w:rsidP="00B006A5">
      <w:pPr>
        <w:numPr>
          <w:ilvl w:val="0"/>
          <w:numId w:val="2"/>
        </w:numPr>
        <w:spacing w:before="100" w:beforeAutospacing="1" w:after="100" w:afterAutospacing="1" w:line="240" w:lineRule="auto"/>
        <w:ind w:left="840"/>
        <w:rPr>
          <w:rFonts w:ascii="Trebuchet MS" w:hAnsi="Trebuchet MS" w:cstheme="minorHAnsi"/>
        </w:rPr>
      </w:pPr>
      <w:r w:rsidRPr="00CF66EA">
        <w:rPr>
          <w:rFonts w:ascii="Trebuchet MS" w:hAnsi="Trebuchet MS" w:cstheme="minorHAnsi"/>
        </w:rPr>
        <w:t>you are a member of Action Together CIO (you can register for free to become a member </w:t>
      </w:r>
      <w:hyperlink r:id="rId11" w:tgtFrame="_blank" w:tooltip="https://www.actiontogether.org.uk/become-member" w:history="1">
        <w:r w:rsidRPr="00CF66EA">
          <w:rPr>
            <w:rStyle w:val="Hyperlink"/>
            <w:rFonts w:ascii="Trebuchet MS" w:hAnsi="Trebuchet MS" w:cstheme="minorHAnsi"/>
            <w:color w:val="7F85F5"/>
          </w:rPr>
          <w:t>here</w:t>
        </w:r>
      </w:hyperlink>
      <w:r w:rsidRPr="00CF66EA">
        <w:rPr>
          <w:rFonts w:ascii="Trebuchet MS" w:hAnsi="Trebuchet MS" w:cstheme="minorHAnsi"/>
        </w:rPr>
        <w:t>)</w:t>
      </w:r>
    </w:p>
    <w:p w14:paraId="6FC27EB2" w14:textId="43AA1580" w:rsidR="00B006A5" w:rsidRDefault="00B006A5" w:rsidP="00B006A5">
      <w:pPr>
        <w:pStyle w:val="NoSpacing"/>
        <w:numPr>
          <w:ilvl w:val="0"/>
          <w:numId w:val="2"/>
        </w:numPr>
        <w:spacing w:before="100" w:beforeAutospacing="1" w:after="100" w:afterAutospacing="1"/>
        <w:jc w:val="both"/>
        <w:rPr>
          <w:rFonts w:ascii="Trebuchet MS" w:hAnsi="Trebuchet MS"/>
        </w:rPr>
      </w:pPr>
      <w:r w:rsidRPr="00242FAC">
        <w:rPr>
          <w:rFonts w:ascii="Trebuchet MS" w:hAnsi="Trebuchet MS"/>
        </w:rPr>
        <w:t xml:space="preserve">you are formally </w:t>
      </w:r>
      <w:r w:rsidR="00196AC2" w:rsidRPr="00242FAC">
        <w:rPr>
          <w:rFonts w:ascii="Trebuchet MS" w:hAnsi="Trebuchet MS"/>
        </w:rPr>
        <w:t>constituted.</w:t>
      </w:r>
    </w:p>
    <w:p w14:paraId="1964DD75" w14:textId="2F443796" w:rsidR="004A2ABE" w:rsidRDefault="004A2ABE" w:rsidP="1147B7B3">
      <w:pPr>
        <w:pStyle w:val="NoSpacing"/>
        <w:numPr>
          <w:ilvl w:val="0"/>
          <w:numId w:val="2"/>
        </w:numPr>
        <w:spacing w:before="100" w:beforeAutospacing="1" w:after="100" w:afterAutospacing="1"/>
        <w:jc w:val="both"/>
        <w:rPr>
          <w:rFonts w:ascii="Trebuchet MS" w:hAnsi="Trebuchet MS"/>
        </w:rPr>
      </w:pPr>
      <w:r w:rsidRPr="1147B7B3">
        <w:rPr>
          <w:rFonts w:ascii="Trebuchet MS" w:hAnsi="Trebuchet MS"/>
        </w:rPr>
        <w:t>to apply for up to £5,000 you must have a turnover of less than £1million</w:t>
      </w:r>
    </w:p>
    <w:p w14:paraId="49A103F8" w14:textId="6A1EE255" w:rsidR="00334AE0" w:rsidRPr="00C417BD" w:rsidRDefault="004452B6" w:rsidP="1147B7B3">
      <w:pPr>
        <w:pStyle w:val="NoSpacing"/>
        <w:spacing w:before="100" w:beforeAutospacing="1" w:after="100" w:afterAutospacing="1"/>
        <w:jc w:val="both"/>
        <w:rPr>
          <w:rFonts w:ascii="Trebuchet MS" w:hAnsi="Trebuchet MS"/>
          <w:lang w:val="en-US"/>
        </w:rPr>
      </w:pPr>
      <w:r w:rsidRPr="1147B7B3">
        <w:rPr>
          <w:rFonts w:ascii="Trebuchet MS" w:hAnsi="Trebuchet MS"/>
        </w:rPr>
        <w:t xml:space="preserve">To ensure limited funds reach as many groups as possible, </w:t>
      </w:r>
      <w:r w:rsidR="00B479B7" w:rsidRPr="1147B7B3">
        <w:rPr>
          <w:rFonts w:ascii="Trebuchet MS" w:hAnsi="Trebuchet MS"/>
        </w:rPr>
        <w:t xml:space="preserve">there is also a limit on the number of times groups can apply to the Rochdale Communities Fund. </w:t>
      </w:r>
      <w:r w:rsidR="00334AE0" w:rsidRPr="1147B7B3">
        <w:rPr>
          <w:rFonts w:ascii="Trebuchet MS" w:hAnsi="Trebuchet MS"/>
          <w:lang w:val="en-US"/>
        </w:rPr>
        <w:t>Action Together members can apply to our funding if you have already received funding through the Rochdale Communities Fund as long as:</w:t>
      </w:r>
    </w:p>
    <w:p w14:paraId="412222BA" w14:textId="77777777" w:rsidR="00334AE0" w:rsidRPr="00C417BD" w:rsidRDefault="00334AE0" w:rsidP="00334AE0">
      <w:pPr>
        <w:pStyle w:val="NoSpacing"/>
        <w:numPr>
          <w:ilvl w:val="0"/>
          <w:numId w:val="13"/>
        </w:numPr>
        <w:spacing w:before="100" w:beforeAutospacing="1" w:after="100" w:afterAutospacing="1"/>
        <w:rPr>
          <w:rFonts w:ascii="Trebuchet MS" w:hAnsi="Trebuchet MS"/>
          <w:lang w:val="en-US"/>
        </w:rPr>
      </w:pPr>
      <w:r w:rsidRPr="00C417BD">
        <w:rPr>
          <w:rFonts w:ascii="Trebuchet MS" w:hAnsi="Trebuchet MS"/>
          <w:lang w:val="en-US"/>
        </w:rPr>
        <w:t>The applications are for different projects</w:t>
      </w:r>
      <w:r>
        <w:rPr>
          <w:rFonts w:ascii="Trebuchet MS" w:hAnsi="Trebuchet MS"/>
          <w:lang w:val="en-US"/>
        </w:rPr>
        <w:t>,</w:t>
      </w:r>
      <w:r w:rsidRPr="00C417BD">
        <w:rPr>
          <w:rFonts w:ascii="Trebuchet MS" w:hAnsi="Trebuchet MS"/>
          <w:lang w:val="en-US"/>
        </w:rPr>
        <w:t xml:space="preserve"> or you can show </w:t>
      </w:r>
      <w:r>
        <w:rPr>
          <w:rFonts w:ascii="Trebuchet MS" w:hAnsi="Trebuchet MS"/>
          <w:lang w:val="en-US"/>
        </w:rPr>
        <w:t>the project</w:t>
      </w:r>
      <w:r w:rsidRPr="00C417BD">
        <w:rPr>
          <w:rFonts w:ascii="Trebuchet MS" w:hAnsi="Trebuchet MS"/>
          <w:lang w:val="en-US"/>
        </w:rPr>
        <w:t xml:space="preserve"> needs to continue</w:t>
      </w:r>
    </w:p>
    <w:p w14:paraId="559B070C" w14:textId="77777777" w:rsidR="00334AE0" w:rsidRPr="00C417BD" w:rsidRDefault="00334AE0" w:rsidP="00334AE0">
      <w:pPr>
        <w:pStyle w:val="NoSpacing"/>
        <w:numPr>
          <w:ilvl w:val="0"/>
          <w:numId w:val="13"/>
        </w:numPr>
        <w:spacing w:before="100" w:beforeAutospacing="1" w:after="100" w:afterAutospacing="1"/>
        <w:rPr>
          <w:rFonts w:ascii="Trebuchet MS" w:hAnsi="Trebuchet MS"/>
          <w:lang w:val="en-US"/>
        </w:rPr>
      </w:pPr>
      <w:r>
        <w:rPr>
          <w:rFonts w:ascii="Trebuchet MS" w:hAnsi="Trebuchet MS"/>
          <w:lang w:val="en-US"/>
        </w:rPr>
        <w:t>You have</w:t>
      </w:r>
      <w:r w:rsidRPr="00C417BD">
        <w:rPr>
          <w:rFonts w:ascii="Trebuchet MS" w:hAnsi="Trebuchet MS"/>
          <w:lang w:val="en-US"/>
        </w:rPr>
        <w:t xml:space="preserve"> submitted all monitoring for previous projects</w:t>
      </w:r>
    </w:p>
    <w:p w14:paraId="376A2A28" w14:textId="77777777" w:rsidR="00334AE0" w:rsidRPr="00C417BD" w:rsidRDefault="00334AE0" w:rsidP="00334AE0">
      <w:pPr>
        <w:pStyle w:val="NoSpacing"/>
        <w:numPr>
          <w:ilvl w:val="0"/>
          <w:numId w:val="13"/>
        </w:numPr>
        <w:spacing w:before="100" w:beforeAutospacing="1" w:after="100" w:afterAutospacing="1"/>
        <w:rPr>
          <w:rFonts w:ascii="Trebuchet MS" w:hAnsi="Trebuchet MS"/>
          <w:lang w:val="en-US"/>
        </w:rPr>
      </w:pPr>
      <w:r>
        <w:rPr>
          <w:rFonts w:ascii="Trebuchet MS" w:hAnsi="Trebuchet MS"/>
          <w:lang w:val="en-US"/>
        </w:rPr>
        <w:t>You are</w:t>
      </w:r>
      <w:r w:rsidRPr="00C417BD">
        <w:rPr>
          <w:rFonts w:ascii="Trebuchet MS" w:hAnsi="Trebuchet MS"/>
          <w:lang w:val="en-US"/>
        </w:rPr>
        <w:t xml:space="preserve"> in contact with </w:t>
      </w:r>
      <w:r>
        <w:rPr>
          <w:rFonts w:ascii="Trebuchet MS" w:hAnsi="Trebuchet MS"/>
          <w:lang w:val="en-US"/>
        </w:rPr>
        <w:t>your</w:t>
      </w:r>
      <w:r w:rsidRPr="00C417BD">
        <w:rPr>
          <w:rFonts w:ascii="Trebuchet MS" w:hAnsi="Trebuchet MS"/>
          <w:lang w:val="en-US"/>
        </w:rPr>
        <w:t xml:space="preserve"> Community Development Worker</w:t>
      </w:r>
    </w:p>
    <w:p w14:paraId="1CFC0D50" w14:textId="74A58460" w:rsidR="6751E1C2" w:rsidRPr="00057901" w:rsidRDefault="00334AE0" w:rsidP="6751E1C2">
      <w:pPr>
        <w:pStyle w:val="NoSpacing"/>
        <w:numPr>
          <w:ilvl w:val="0"/>
          <w:numId w:val="13"/>
        </w:numPr>
        <w:spacing w:before="100" w:beforeAutospacing="1" w:after="100" w:afterAutospacing="1"/>
        <w:rPr>
          <w:rFonts w:ascii="Trebuchet MS" w:hAnsi="Trebuchet MS"/>
          <w:lang w:val="en-US"/>
        </w:rPr>
      </w:pPr>
      <w:r w:rsidRPr="6751E1C2">
        <w:rPr>
          <w:rFonts w:ascii="Trebuchet MS" w:hAnsi="Trebuchet MS"/>
          <w:lang w:val="en-US"/>
        </w:rPr>
        <w:t>You have not already received a grant from the categories above the one you are applying for (i.e. a small grant and you’re applying for a micro grant)</w:t>
      </w:r>
    </w:p>
    <w:p w14:paraId="33C0CD12" w14:textId="77777777" w:rsidR="00B006A5" w:rsidRPr="009E4A90" w:rsidRDefault="00B006A5" w:rsidP="00B006A5">
      <w:pPr>
        <w:rPr>
          <w:rFonts w:ascii="Trebuchet MS" w:hAnsi="Trebuchet MS" w:cstheme="minorHAnsi"/>
          <w:b/>
          <w:bCs/>
          <w:color w:val="E72063"/>
        </w:rPr>
      </w:pPr>
      <w:r w:rsidRPr="009E4A90">
        <w:rPr>
          <w:rFonts w:ascii="Trebuchet MS" w:hAnsi="Trebuchet MS" w:cstheme="minorHAnsi"/>
          <w:b/>
          <w:bCs/>
          <w:color w:val="E72063"/>
        </w:rPr>
        <w:t xml:space="preserve">Decision making process: </w:t>
      </w:r>
    </w:p>
    <w:p w14:paraId="5ECC3133" w14:textId="28589E52" w:rsidR="00530D18" w:rsidRDefault="00530D18" w:rsidP="00B006A5">
      <w:pPr>
        <w:rPr>
          <w:rFonts w:ascii="Trebuchet MS" w:hAnsi="Trebuchet MS" w:cstheme="minorHAnsi"/>
          <w:b/>
          <w:bCs/>
        </w:rPr>
      </w:pPr>
      <w:r>
        <w:rPr>
          <w:rFonts w:ascii="Trebuchet MS" w:hAnsi="Trebuchet MS" w:cstheme="minorHAnsi"/>
        </w:rPr>
        <w:t xml:space="preserve">Grant decisions </w:t>
      </w:r>
      <w:r w:rsidR="00D16264">
        <w:rPr>
          <w:rFonts w:ascii="Trebuchet MS" w:hAnsi="Trebuchet MS" w:cstheme="minorHAnsi"/>
        </w:rPr>
        <w:t xml:space="preserve">will be made by the Food </w:t>
      </w:r>
      <w:r w:rsidR="00CF2A53">
        <w:rPr>
          <w:rFonts w:ascii="Trebuchet MS" w:hAnsi="Trebuchet MS" w:cstheme="minorHAnsi"/>
        </w:rPr>
        <w:t>Solutions Foundation group.</w:t>
      </w:r>
      <w:r w:rsidR="00B006A5" w:rsidRPr="00CF66EA">
        <w:rPr>
          <w:rFonts w:ascii="Trebuchet MS" w:hAnsi="Trebuchet MS" w:cstheme="minorHAnsi"/>
        </w:rPr>
        <w:t xml:space="preserve"> </w:t>
      </w:r>
      <w:r>
        <w:rPr>
          <w:rFonts w:ascii="Trebuchet MS" w:hAnsi="Trebuchet MS" w:cstheme="minorHAnsi"/>
        </w:rPr>
        <w:t xml:space="preserve">Decisions will be made </w:t>
      </w:r>
      <w:r w:rsidR="00025DA6">
        <w:rPr>
          <w:rFonts w:ascii="Trebuchet MS" w:hAnsi="Trebuchet MS" w:cstheme="minorHAnsi"/>
        </w:rPr>
        <w:t xml:space="preserve">once the fund has closed for applications. You may be </w:t>
      </w:r>
      <w:r>
        <w:rPr>
          <w:rFonts w:ascii="Trebuchet MS" w:hAnsi="Trebuchet MS" w:cstheme="minorHAnsi"/>
        </w:rPr>
        <w:t xml:space="preserve">asked for further information or to redevelop aspects of your proposal. </w:t>
      </w:r>
    </w:p>
    <w:p w14:paraId="314FD97F" w14:textId="1C92E51F" w:rsidR="00C37E11" w:rsidRDefault="00B006A5" w:rsidP="00B006A5">
      <w:pPr>
        <w:rPr>
          <w:rFonts w:ascii="Trebuchet MS" w:hAnsi="Trebuchet MS" w:cstheme="minorHAnsi"/>
        </w:rPr>
      </w:pPr>
      <w:r w:rsidRPr="00CF66EA">
        <w:rPr>
          <w:rFonts w:ascii="Trebuchet MS" w:hAnsi="Trebuchet MS" w:cstheme="minorHAnsi"/>
        </w:rPr>
        <w:t xml:space="preserve">All applications must be sent to </w:t>
      </w:r>
      <w:hyperlink r:id="rId12" w:history="1">
        <w:r w:rsidRPr="00BB71F1">
          <w:rPr>
            <w:rStyle w:val="Hyperlink"/>
            <w:rFonts w:ascii="Trebuchet MS" w:hAnsi="Trebuchet MS" w:cstheme="minorHAnsi"/>
          </w:rPr>
          <w:t>hayley.tomlinson@actiontogether.org.uk</w:t>
        </w:r>
      </w:hyperlink>
      <w:r w:rsidRPr="00CF66EA">
        <w:rPr>
          <w:rFonts w:ascii="Trebuchet MS" w:hAnsi="Trebuchet MS" w:cstheme="minorHAnsi"/>
        </w:rPr>
        <w:t xml:space="preserve"> </w:t>
      </w:r>
      <w:r w:rsidR="00530D18">
        <w:rPr>
          <w:rFonts w:ascii="Trebuchet MS" w:hAnsi="Trebuchet MS" w:cstheme="minorHAnsi"/>
        </w:rPr>
        <w:t>and you will receive the decision via email.</w:t>
      </w:r>
    </w:p>
    <w:p w14:paraId="50E60D7F" w14:textId="4AB3A4F2" w:rsidR="0073782A" w:rsidRDefault="0073782A" w:rsidP="6751E1C2">
      <w:pPr>
        <w:pStyle w:val="NoSpacing"/>
        <w:spacing w:before="360" w:beforeAutospacing="1" w:afterAutospacing="1"/>
        <w:jc w:val="both"/>
        <w:rPr>
          <w:rFonts w:ascii="Trebuchet MS" w:hAnsi="Trebuchet MS"/>
        </w:rPr>
      </w:pPr>
      <w:r w:rsidRPr="6751E1C2">
        <w:rPr>
          <w:rFonts w:ascii="Trebuchet MS" w:hAnsi="Trebuchet MS"/>
          <w:b/>
          <w:bCs/>
          <w:color w:val="E72063"/>
        </w:rPr>
        <w:t>Monitoring:</w:t>
      </w:r>
    </w:p>
    <w:p w14:paraId="452655E6" w14:textId="62847076" w:rsidR="0073782A" w:rsidRDefault="0073782A" w:rsidP="6751E1C2">
      <w:pPr>
        <w:pStyle w:val="NoSpacing"/>
        <w:spacing w:before="360" w:beforeAutospacing="1" w:afterAutospacing="1"/>
        <w:jc w:val="both"/>
        <w:rPr>
          <w:rFonts w:ascii="Trebuchet MS" w:hAnsi="Trebuchet MS"/>
        </w:rPr>
      </w:pPr>
      <w:r w:rsidRPr="6751E1C2">
        <w:rPr>
          <w:rFonts w:ascii="Trebuchet MS" w:hAnsi="Trebuchet MS"/>
        </w:rPr>
        <w:t>At the end of your project, we will ask you to fill out a monitoring form to tell us:</w:t>
      </w:r>
    </w:p>
    <w:p w14:paraId="6ABA3F21" w14:textId="77777777" w:rsidR="0073782A" w:rsidRDefault="0073782A" w:rsidP="0073782A">
      <w:pPr>
        <w:pStyle w:val="NormalWeb"/>
        <w:numPr>
          <w:ilvl w:val="0"/>
          <w:numId w:val="12"/>
        </w:numPr>
        <w:spacing w:before="0" w:beforeAutospacing="0" w:after="0" w:afterAutospacing="0"/>
        <w:rPr>
          <w:rFonts w:ascii="Trebuchet MS" w:hAnsi="Trebuchet MS"/>
          <w:sz w:val="22"/>
          <w:szCs w:val="22"/>
        </w:rPr>
      </w:pPr>
      <w:r>
        <w:rPr>
          <w:rFonts w:ascii="Trebuchet MS" w:hAnsi="Trebuchet MS"/>
          <w:sz w:val="22"/>
          <w:szCs w:val="22"/>
        </w:rPr>
        <w:t>The story of your project</w:t>
      </w:r>
    </w:p>
    <w:p w14:paraId="0614C862" w14:textId="77777777" w:rsidR="0073782A" w:rsidRDefault="0073782A" w:rsidP="0073782A">
      <w:pPr>
        <w:pStyle w:val="NormalWeb"/>
        <w:numPr>
          <w:ilvl w:val="0"/>
          <w:numId w:val="12"/>
        </w:numPr>
        <w:spacing w:before="0" w:beforeAutospacing="0" w:after="0" w:afterAutospacing="0"/>
        <w:rPr>
          <w:rFonts w:ascii="Trebuchet MS" w:hAnsi="Trebuchet MS"/>
          <w:sz w:val="22"/>
          <w:szCs w:val="22"/>
        </w:rPr>
      </w:pPr>
      <w:r>
        <w:rPr>
          <w:rFonts w:ascii="Trebuchet MS" w:hAnsi="Trebuchet MS"/>
          <w:sz w:val="22"/>
          <w:szCs w:val="22"/>
        </w:rPr>
        <w:t>How many people benefitted</w:t>
      </w:r>
    </w:p>
    <w:p w14:paraId="66580096" w14:textId="77777777" w:rsidR="0073782A" w:rsidRDefault="0073782A" w:rsidP="0073782A">
      <w:pPr>
        <w:pStyle w:val="NormalWeb"/>
        <w:numPr>
          <w:ilvl w:val="0"/>
          <w:numId w:val="12"/>
        </w:numPr>
        <w:spacing w:before="0" w:beforeAutospacing="0" w:after="0" w:afterAutospacing="0"/>
        <w:rPr>
          <w:rFonts w:ascii="Trebuchet MS" w:hAnsi="Trebuchet MS"/>
          <w:sz w:val="22"/>
          <w:szCs w:val="22"/>
        </w:rPr>
      </w:pPr>
      <w:r>
        <w:rPr>
          <w:rFonts w:ascii="Trebuchet MS" w:hAnsi="Trebuchet MS"/>
          <w:sz w:val="22"/>
          <w:szCs w:val="22"/>
        </w:rPr>
        <w:t>Any other plans you have for your community following the project</w:t>
      </w:r>
    </w:p>
    <w:p w14:paraId="591B620B" w14:textId="77777777" w:rsidR="0073782A" w:rsidRPr="008B71B8" w:rsidRDefault="0073782A" w:rsidP="0073782A">
      <w:pPr>
        <w:pStyle w:val="NormalWeb"/>
        <w:numPr>
          <w:ilvl w:val="0"/>
          <w:numId w:val="12"/>
        </w:numPr>
        <w:spacing w:before="0" w:beforeAutospacing="0" w:after="0" w:afterAutospacing="0"/>
        <w:rPr>
          <w:rFonts w:ascii="Trebuchet MS" w:hAnsi="Trebuchet MS"/>
          <w:sz w:val="22"/>
          <w:szCs w:val="22"/>
        </w:rPr>
      </w:pPr>
      <w:r>
        <w:rPr>
          <w:rFonts w:ascii="Trebuchet MS" w:hAnsi="Trebuchet MS"/>
          <w:sz w:val="22"/>
          <w:szCs w:val="22"/>
        </w:rPr>
        <w:t>P</w:t>
      </w:r>
      <w:r w:rsidRPr="008B71B8">
        <w:rPr>
          <w:rFonts w:ascii="Trebuchet MS" w:hAnsi="Trebuchet MS"/>
          <w:sz w:val="22"/>
          <w:szCs w:val="22"/>
        </w:rPr>
        <w:t xml:space="preserve">hotos, feedback sheets, promotional materials or anything else relevant to the project. </w:t>
      </w:r>
    </w:p>
    <w:p w14:paraId="470B2093" w14:textId="49D1197F" w:rsidR="6751E1C2" w:rsidRDefault="0073782A" w:rsidP="6751E1C2">
      <w:pPr>
        <w:pStyle w:val="NormalWeb"/>
        <w:spacing w:before="360" w:beforeAutospacing="0" w:after="0" w:afterAutospacing="0"/>
        <w:rPr>
          <w:rFonts w:ascii="Trebuchet MS" w:hAnsi="Trebuchet MS"/>
          <w:sz w:val="22"/>
          <w:szCs w:val="22"/>
        </w:rPr>
      </w:pPr>
      <w:r w:rsidRPr="6751E1C2">
        <w:rPr>
          <w:rFonts w:ascii="Trebuchet MS" w:hAnsi="Trebuchet MS"/>
          <w:sz w:val="22"/>
          <w:szCs w:val="22"/>
        </w:rPr>
        <w:t>Our Community Development Workers will check in with you during the project and can help you plan how you want to share the impact and success of your project.</w:t>
      </w:r>
      <w:r w:rsidR="000C0E75" w:rsidRPr="6751E1C2">
        <w:rPr>
          <w:rFonts w:ascii="Trebuchet MS" w:hAnsi="Trebuchet MS"/>
          <w:sz w:val="22"/>
          <w:szCs w:val="22"/>
        </w:rPr>
        <w:t xml:space="preserve"> As part of this </w:t>
      </w:r>
      <w:r w:rsidR="257F7FF1" w:rsidRPr="6751E1C2">
        <w:rPr>
          <w:rFonts w:ascii="Trebuchet MS" w:hAnsi="Trebuchet MS"/>
          <w:sz w:val="22"/>
          <w:szCs w:val="22"/>
        </w:rPr>
        <w:t>process,</w:t>
      </w:r>
      <w:r w:rsidR="000C0E75" w:rsidRPr="6751E1C2">
        <w:rPr>
          <w:rFonts w:ascii="Trebuchet MS" w:hAnsi="Trebuchet MS"/>
          <w:sz w:val="22"/>
          <w:szCs w:val="22"/>
        </w:rPr>
        <w:t xml:space="preserve"> you will be required to undertake a due diligence exercise to ensure that your project meets the food safety standards. </w:t>
      </w:r>
    </w:p>
    <w:p w14:paraId="44110EEF" w14:textId="77777777" w:rsidR="00EF7D37" w:rsidRPr="0019416C" w:rsidRDefault="00EF7D37" w:rsidP="00EF7D37">
      <w:pPr>
        <w:pStyle w:val="NoSpacing"/>
        <w:spacing w:before="100" w:beforeAutospacing="1" w:after="100" w:afterAutospacing="1"/>
        <w:jc w:val="both"/>
        <w:rPr>
          <w:rFonts w:ascii="Trebuchet MS" w:hAnsi="Trebuchet MS"/>
          <w:b/>
          <w:bCs/>
          <w:color w:val="E72063"/>
        </w:rPr>
      </w:pPr>
      <w:r w:rsidRPr="0019416C">
        <w:rPr>
          <w:rFonts w:ascii="Trebuchet MS" w:hAnsi="Trebuchet MS"/>
          <w:b/>
          <w:bCs/>
          <w:color w:val="E72063"/>
        </w:rPr>
        <w:t>Please note:</w:t>
      </w:r>
    </w:p>
    <w:p w14:paraId="45B08B06" w14:textId="1D4AE4A5" w:rsidR="005066F2" w:rsidRPr="00EF7D37" w:rsidRDefault="00EF7D37" w:rsidP="00EF7D37">
      <w:pPr>
        <w:pStyle w:val="NoSpacing"/>
        <w:numPr>
          <w:ilvl w:val="0"/>
          <w:numId w:val="6"/>
        </w:numPr>
        <w:spacing w:before="100" w:beforeAutospacing="1" w:after="100" w:afterAutospacing="1"/>
        <w:jc w:val="both"/>
        <w:rPr>
          <w:rFonts w:ascii="Trebuchet MS" w:hAnsi="Trebuchet MS"/>
          <w:color w:val="000000" w:themeColor="text1"/>
        </w:rPr>
      </w:pPr>
      <w:r w:rsidRPr="009E4A90">
        <w:rPr>
          <w:rFonts w:ascii="Trebuchet MS" w:eastAsia="Trebuchet MS" w:hAnsi="Trebuchet MS" w:cs="Trebuchet MS"/>
          <w:color w:val="000000" w:themeColor="text1"/>
        </w:rPr>
        <w:lastRenderedPageBreak/>
        <w:t xml:space="preserve">Action Together is an accredited Living Wage Funder. This means we encourage organisations that employ staff to become an accredited </w:t>
      </w:r>
      <w:hyperlink r:id="rId13">
        <w:r w:rsidRPr="009E4A90">
          <w:rPr>
            <w:rStyle w:val="Hyperlink"/>
            <w:rFonts w:ascii="Trebuchet MS" w:eastAsia="Trebuchet MS" w:hAnsi="Trebuchet MS" w:cs="Trebuchet MS"/>
            <w:color w:val="000000" w:themeColor="text1"/>
          </w:rPr>
          <w:t>Living Wage Employer.</w:t>
        </w:r>
      </w:hyperlink>
    </w:p>
    <w:p w14:paraId="654F06C7" w14:textId="20D24876" w:rsidR="00B006A5" w:rsidRPr="00483739" w:rsidRDefault="00B006A5" w:rsidP="00B006A5">
      <w:pPr>
        <w:spacing w:after="0" w:line="360" w:lineRule="auto"/>
        <w:jc w:val="both"/>
        <w:rPr>
          <w:rFonts w:ascii="Trebuchet MS" w:hAnsi="Trebuchet MS" w:cs="Arial"/>
          <w:b/>
          <w:color w:val="E72063"/>
        </w:rPr>
      </w:pPr>
      <w:r w:rsidRPr="00483739">
        <w:rPr>
          <w:rFonts w:ascii="Trebuchet MS" w:hAnsi="Trebuchet MS" w:cs="Arial"/>
          <w:b/>
          <w:color w:val="E72063"/>
        </w:rPr>
        <w:t>Completing the application form</w:t>
      </w:r>
    </w:p>
    <w:p w14:paraId="23C3DA49" w14:textId="77777777" w:rsidR="00B006A5" w:rsidRDefault="00B006A5" w:rsidP="00B006A5">
      <w:pPr>
        <w:numPr>
          <w:ilvl w:val="0"/>
          <w:numId w:val="1"/>
        </w:numPr>
        <w:spacing w:after="0" w:line="276" w:lineRule="auto"/>
        <w:jc w:val="both"/>
        <w:rPr>
          <w:rFonts w:ascii="Trebuchet MS" w:hAnsi="Trebuchet MS" w:cs="Arial"/>
        </w:rPr>
      </w:pPr>
      <w:r w:rsidRPr="007C343C">
        <w:rPr>
          <w:rFonts w:ascii="Trebuchet MS" w:hAnsi="Trebuchet MS" w:cs="Arial"/>
        </w:rPr>
        <w:t xml:space="preserve">Please ensure that ALL boxes on the application form are completed. </w:t>
      </w:r>
    </w:p>
    <w:p w14:paraId="2B99DBC4" w14:textId="5F9783DA" w:rsidR="00B006A5" w:rsidRPr="003B10F0" w:rsidRDefault="00B006A5" w:rsidP="00B006A5">
      <w:pPr>
        <w:pStyle w:val="ListParagraph"/>
        <w:numPr>
          <w:ilvl w:val="0"/>
          <w:numId w:val="1"/>
        </w:numPr>
        <w:spacing w:after="0" w:line="276" w:lineRule="auto"/>
        <w:jc w:val="both"/>
        <w:rPr>
          <w:rFonts w:ascii="Trebuchet MS" w:hAnsi="Trebuchet MS" w:cs="Arial"/>
        </w:rPr>
      </w:pPr>
      <w:r w:rsidRPr="003B10F0">
        <w:rPr>
          <w:rFonts w:ascii="Trebuchet MS" w:hAnsi="Trebuchet MS" w:cs="Arial"/>
        </w:rPr>
        <w:t>When completing your budget, please clearly evidence how you have arrived at your costings and use exact figures</w:t>
      </w:r>
      <w:r>
        <w:rPr>
          <w:rFonts w:ascii="Trebuchet MS" w:hAnsi="Trebuchet MS" w:cs="Arial"/>
        </w:rPr>
        <w:t xml:space="preserve">. </w:t>
      </w:r>
    </w:p>
    <w:p w14:paraId="7409AEAB" w14:textId="77777777" w:rsidR="00B006A5" w:rsidRDefault="00B006A5" w:rsidP="00B006A5">
      <w:pPr>
        <w:numPr>
          <w:ilvl w:val="0"/>
          <w:numId w:val="1"/>
        </w:numPr>
        <w:spacing w:after="0" w:line="276" w:lineRule="auto"/>
        <w:jc w:val="both"/>
        <w:rPr>
          <w:rFonts w:ascii="Trebuchet MS" w:hAnsi="Trebuchet MS" w:cs="Arial"/>
        </w:rPr>
      </w:pPr>
      <w:r w:rsidRPr="007C343C">
        <w:rPr>
          <w:rFonts w:ascii="Trebuchet MS" w:hAnsi="Trebuchet MS" w:cs="Arial"/>
        </w:rPr>
        <w:t>If you have any queries about the application form or application process, please contact Hayley Tomlinson on 0161 339 2345.</w:t>
      </w:r>
    </w:p>
    <w:p w14:paraId="75D0BA2F" w14:textId="2DA4628A" w:rsidR="002673B2" w:rsidRPr="00057901" w:rsidRDefault="00B006A5" w:rsidP="00D41126">
      <w:pPr>
        <w:pStyle w:val="ListParagraph"/>
        <w:numPr>
          <w:ilvl w:val="0"/>
          <w:numId w:val="1"/>
        </w:numPr>
        <w:rPr>
          <w:rFonts w:ascii="Trebuchet MS" w:hAnsi="Trebuchet MS"/>
          <w:color w:val="000000" w:themeColor="text1"/>
        </w:rPr>
      </w:pPr>
      <w:r w:rsidRPr="001F5564">
        <w:rPr>
          <w:rFonts w:ascii="Trebuchet MS" w:hAnsi="Trebuchet MS"/>
          <w:color w:val="000000" w:themeColor="text1"/>
        </w:rPr>
        <w:t>Please note, we can only accept one application per organisation.</w:t>
      </w:r>
    </w:p>
    <w:p w14:paraId="6B084DCD" w14:textId="77777777" w:rsidR="004D1D31" w:rsidRDefault="002673B2" w:rsidP="002673B2">
      <w:pPr>
        <w:rPr>
          <w:rFonts w:ascii="Trebuchet MS" w:hAnsi="Trebuchet MS"/>
          <w:b/>
          <w:bCs/>
          <w:color w:val="E72063"/>
        </w:rPr>
      </w:pPr>
      <w:r w:rsidRPr="002673B2">
        <w:rPr>
          <w:rFonts w:ascii="Trebuchet MS" w:hAnsi="Trebuchet MS"/>
          <w:b/>
          <w:bCs/>
          <w:color w:val="E72063"/>
        </w:rPr>
        <w:t>Reducing Disparities around food and nutrition</w:t>
      </w:r>
    </w:p>
    <w:p w14:paraId="2D04ACD0" w14:textId="2D010107" w:rsidR="002673B2" w:rsidRPr="004D1D31" w:rsidRDefault="004D1D31" w:rsidP="002673B2">
      <w:pPr>
        <w:rPr>
          <w:rFonts w:ascii="Trebuchet MS" w:hAnsi="Trebuchet MS"/>
          <w:color w:val="000000" w:themeColor="text1"/>
          <w:sz w:val="20"/>
          <w:szCs w:val="20"/>
          <w:u w:val="single"/>
        </w:rPr>
      </w:pPr>
      <w:r w:rsidRPr="004D1D31">
        <w:rPr>
          <w:rFonts w:ascii="Trebuchet MS" w:hAnsi="Trebuchet MS"/>
          <w:b/>
          <w:bCs/>
          <w:color w:val="000000" w:themeColor="text1"/>
          <w:sz w:val="20"/>
          <w:szCs w:val="20"/>
          <w:u w:val="single"/>
        </w:rPr>
        <w:t>Please</w:t>
      </w:r>
      <w:r w:rsidR="002673B2" w:rsidRPr="004D1D31">
        <w:rPr>
          <w:rFonts w:ascii="Trebuchet MS" w:hAnsi="Trebuchet MS"/>
          <w:b/>
          <w:bCs/>
          <w:color w:val="000000" w:themeColor="text1"/>
          <w:sz w:val="20"/>
          <w:szCs w:val="20"/>
          <w:u w:val="single"/>
        </w:rPr>
        <w:t xml:space="preserve"> read </w:t>
      </w:r>
      <w:r w:rsidRPr="004D1D31">
        <w:rPr>
          <w:rFonts w:ascii="Trebuchet MS" w:hAnsi="Trebuchet MS"/>
          <w:b/>
          <w:bCs/>
          <w:color w:val="000000" w:themeColor="text1"/>
          <w:sz w:val="20"/>
          <w:szCs w:val="20"/>
          <w:u w:val="single"/>
        </w:rPr>
        <w:t xml:space="preserve">the ladder </w:t>
      </w:r>
      <w:r w:rsidR="002673B2" w:rsidRPr="004D1D31">
        <w:rPr>
          <w:rFonts w:ascii="Trebuchet MS" w:hAnsi="Trebuchet MS"/>
          <w:b/>
          <w:bCs/>
          <w:color w:val="000000" w:themeColor="text1"/>
          <w:sz w:val="20"/>
          <w:szCs w:val="20"/>
          <w:u w:val="single"/>
        </w:rPr>
        <w:t xml:space="preserve">from the bottom up </w:t>
      </w:r>
    </w:p>
    <w:p w14:paraId="7E787094" w14:textId="77777777" w:rsidR="00661024" w:rsidRDefault="00C37E11" w:rsidP="00C37E11">
      <w:pPr>
        <w:rPr>
          <w:rFonts w:ascii="Trebuchet MS" w:hAnsi="Trebuchet MS"/>
          <w:color w:val="000000" w:themeColor="text1"/>
        </w:rPr>
      </w:pPr>
      <w:r w:rsidRPr="002673B2">
        <w:rPr>
          <w:rFonts w:ascii="Trebuchet MS" w:hAnsi="Trebuchet MS"/>
          <w:color w:val="000000" w:themeColor="text1"/>
        </w:rPr>
        <w:t>When completing the application form you will be asked to refer to the Reducing Disparities Ladd</w:t>
      </w:r>
      <w:r w:rsidR="00661024">
        <w:rPr>
          <w:rFonts w:ascii="Trebuchet MS" w:hAnsi="Trebuchet MS"/>
          <w:color w:val="000000" w:themeColor="text1"/>
        </w:rPr>
        <w:t>er</w:t>
      </w:r>
      <w:r w:rsidRPr="002673B2">
        <w:rPr>
          <w:rFonts w:ascii="Trebuchet MS" w:hAnsi="Trebuchet MS"/>
          <w:color w:val="000000" w:themeColor="text1"/>
        </w:rPr>
        <w:t xml:space="preserve"> below</w:t>
      </w:r>
      <w:r w:rsidR="002673B2" w:rsidRPr="002673B2">
        <w:rPr>
          <w:rFonts w:ascii="Trebuchet MS" w:hAnsi="Trebuchet MS"/>
          <w:color w:val="000000" w:themeColor="text1"/>
        </w:rPr>
        <w:t xml:space="preserve">. </w:t>
      </w:r>
    </w:p>
    <w:p w14:paraId="36D19636" w14:textId="7FFAF5D7" w:rsidR="00C37E11" w:rsidRPr="002673B2" w:rsidRDefault="002673B2" w:rsidP="00C37E11">
      <w:pPr>
        <w:rPr>
          <w:rFonts w:ascii="Trebuchet MS" w:hAnsi="Trebuchet MS"/>
          <w:color w:val="000000" w:themeColor="text1"/>
        </w:rPr>
      </w:pPr>
      <w:r w:rsidRPr="002673B2">
        <w:rPr>
          <w:rFonts w:ascii="Trebuchet MS" w:hAnsi="Trebuchet MS"/>
          <w:color w:val="000000" w:themeColor="text1"/>
        </w:rPr>
        <w:t>You will be asked to explain where your project sits on the Reducing Disparities ladder, and explain how will it support people to move out of food poverty</w:t>
      </w:r>
      <w:r w:rsidR="00450529">
        <w:rPr>
          <w:rFonts w:ascii="Trebuchet MS" w:hAnsi="Trebuchet MS"/>
          <w:color w:val="000000" w:themeColor="text1"/>
        </w:rPr>
        <w:t>.</w:t>
      </w:r>
    </w:p>
    <w:p w14:paraId="44CC9A67" w14:textId="5AA8E0B2" w:rsidR="00057901" w:rsidRPr="00057901" w:rsidRDefault="00C37E11" w:rsidP="00C37E11">
      <w:pPr>
        <w:rPr>
          <w:rFonts w:ascii="Trebuchet MS" w:hAnsi="Trebuchet MS"/>
          <w:sz w:val="20"/>
          <w:szCs w:val="20"/>
        </w:rPr>
      </w:pPr>
      <w:r w:rsidRPr="002673B2">
        <w:rPr>
          <w:rFonts w:ascii="Trebuchet MS" w:hAnsi="Trebuchet MS"/>
          <w:b/>
          <w:bCs/>
          <w:sz w:val="20"/>
          <w:szCs w:val="20"/>
        </w:rPr>
        <w:t>Regional learning and support</w:t>
      </w:r>
      <w:r w:rsidRPr="002673B2">
        <w:rPr>
          <w:rFonts w:ascii="Trebuchet MS" w:hAnsi="Trebuchet MS"/>
          <w:sz w:val="20"/>
          <w:szCs w:val="20"/>
        </w:rPr>
        <w:t>: GM Poverty Action/ GMFSAN/ GMCA</w:t>
      </w:r>
    </w:p>
    <w:p w14:paraId="47E7F792" w14:textId="621A4DA6" w:rsidR="00C37E11" w:rsidRPr="00DF2010" w:rsidRDefault="00C37E11" w:rsidP="00C37E11">
      <w:pPr>
        <w:rPr>
          <w:rFonts w:ascii="Trebuchet MS" w:hAnsi="Trebuchet MS"/>
          <w:sz w:val="20"/>
          <w:szCs w:val="20"/>
        </w:rPr>
      </w:pPr>
    </w:p>
    <w:tbl>
      <w:tblPr>
        <w:tblStyle w:val="TableGrid"/>
        <w:tblW w:w="0" w:type="auto"/>
        <w:tblLook w:val="04A0" w:firstRow="1" w:lastRow="0" w:firstColumn="1" w:lastColumn="0" w:noHBand="0" w:noVBand="1"/>
      </w:tblPr>
      <w:tblGrid>
        <w:gridCol w:w="1129"/>
        <w:gridCol w:w="7887"/>
      </w:tblGrid>
      <w:tr w:rsidR="00057901" w14:paraId="0E363C3A" w14:textId="77777777" w:rsidTr="00057901">
        <w:tc>
          <w:tcPr>
            <w:tcW w:w="1129" w:type="dxa"/>
          </w:tcPr>
          <w:p w14:paraId="1AF7CFE6" w14:textId="5357CFD2" w:rsidR="00057901" w:rsidRDefault="00057901" w:rsidP="00C37E11">
            <w:r w:rsidRPr="002673B2">
              <w:rPr>
                <w:rFonts w:ascii="Trebuchet MS" w:hAnsi="Trebuchet MS"/>
                <w:b/>
                <w:bCs/>
                <w:noProof/>
              </w:rPr>
              <mc:AlternateContent>
                <mc:Choice Requires="wps">
                  <w:drawing>
                    <wp:anchor distT="0" distB="0" distL="114300" distR="114300" simplePos="0" relativeHeight="251658245" behindDoc="0" locked="0" layoutInCell="1" allowOverlap="1" wp14:anchorId="1F2E9B8A" wp14:editId="77EE17CD">
                      <wp:simplePos x="0" y="0"/>
                      <wp:positionH relativeFrom="leftMargin">
                        <wp:posOffset>105410</wp:posOffset>
                      </wp:positionH>
                      <wp:positionV relativeFrom="paragraph">
                        <wp:posOffset>191452</wp:posOffset>
                      </wp:positionV>
                      <wp:extent cx="533400" cy="235585"/>
                      <wp:effectExtent l="0" t="22543" r="34608" b="15557"/>
                      <wp:wrapNone/>
                      <wp:docPr id="7" name="Arrow: Right 7"/>
                      <wp:cNvGraphicFramePr/>
                      <a:graphic xmlns:a="http://schemas.openxmlformats.org/drawingml/2006/main">
                        <a:graphicData uri="http://schemas.microsoft.com/office/word/2010/wordprocessingShape">
                          <wps:wsp>
                            <wps:cNvSpPr/>
                            <wps:spPr>
                              <a:xfrm rot="16200000">
                                <a:off x="0" y="0"/>
                                <a:ext cx="533400" cy="235585"/>
                              </a:xfrm>
                              <a:prstGeom prst="right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3C42D6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7" o:spid="_x0000_s1026" type="#_x0000_t13" style="position:absolute;margin-left:8.3pt;margin-top:15.05pt;width:42pt;height:18.55pt;rotation:-90;z-index:251658245;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" adj="16830" fillcolor="#4472c4 [3204]" strokecolor="#09101d [484]" strokeweight="1pt">
                      <w10:wrap anchorx="margin"/>
                    </v:shape>
                  </w:pict>
                </mc:Fallback>
              </mc:AlternateContent>
            </w:r>
          </w:p>
        </w:tc>
        <w:tc>
          <w:tcPr>
            <w:tcW w:w="7887" w:type="dxa"/>
          </w:tcPr>
          <w:p w14:paraId="62B5A884" w14:textId="77777777" w:rsidR="00057901" w:rsidRPr="00057901" w:rsidRDefault="00057901" w:rsidP="00057901">
            <w:pPr>
              <w:rPr>
                <w:rFonts w:ascii="Trebuchet MS" w:hAnsi="Trebuchet MS"/>
                <w:sz w:val="18"/>
                <w:szCs w:val="18"/>
              </w:rPr>
            </w:pPr>
            <w:r w:rsidRPr="00057901">
              <w:rPr>
                <w:rFonts w:ascii="Trebuchet MS" w:hAnsi="Trebuchet MS"/>
                <w:b/>
                <w:bCs/>
                <w:sz w:val="18"/>
                <w:szCs w:val="18"/>
              </w:rPr>
              <w:t>New business</w:t>
            </w:r>
            <w:r w:rsidRPr="00057901">
              <w:rPr>
                <w:rFonts w:ascii="Trebuchet MS" w:hAnsi="Trebuchet MS"/>
                <w:sz w:val="18"/>
                <w:szCs w:val="18"/>
              </w:rPr>
              <w:t>: e.g. growing (including flowers), café, garden centre, veg box, greengrocers, staff co-operative, community shop/ pub, microbrewery, bakery, processing, preserving methods.</w:t>
            </w:r>
          </w:p>
          <w:p w14:paraId="3B73B291" w14:textId="77777777" w:rsidR="00057901" w:rsidRDefault="00057901" w:rsidP="00C37E11">
            <w:pPr>
              <w:rPr>
                <w:sz w:val="18"/>
                <w:szCs w:val="18"/>
              </w:rPr>
            </w:pPr>
          </w:p>
          <w:p w14:paraId="2FEF6659" w14:textId="77777777" w:rsidR="00057901" w:rsidRPr="00057901" w:rsidRDefault="00057901" w:rsidP="00C37E11">
            <w:pPr>
              <w:rPr>
                <w:sz w:val="18"/>
                <w:szCs w:val="18"/>
              </w:rPr>
            </w:pPr>
          </w:p>
        </w:tc>
      </w:tr>
      <w:tr w:rsidR="00057901" w14:paraId="7652AD2F" w14:textId="77777777" w:rsidTr="00057901">
        <w:tc>
          <w:tcPr>
            <w:tcW w:w="1129" w:type="dxa"/>
          </w:tcPr>
          <w:p w14:paraId="51B13305" w14:textId="7D68A2F9" w:rsidR="00057901" w:rsidRDefault="00057901" w:rsidP="00C37E11">
            <w:r w:rsidRPr="00DF2010">
              <w:rPr>
                <w:rFonts w:ascii="Trebuchet MS" w:hAnsi="Trebuchet MS"/>
                <w:b/>
                <w:bCs/>
                <w:noProof/>
                <w:sz w:val="20"/>
                <w:szCs w:val="20"/>
              </w:rPr>
              <mc:AlternateContent>
                <mc:Choice Requires="wps">
                  <w:drawing>
                    <wp:anchor distT="0" distB="0" distL="114300" distR="114300" simplePos="0" relativeHeight="251658243" behindDoc="0" locked="0" layoutInCell="1" allowOverlap="1" wp14:anchorId="29D9A9C0" wp14:editId="0F16DC9A">
                      <wp:simplePos x="0" y="0"/>
                      <wp:positionH relativeFrom="leftMargin">
                        <wp:posOffset>115571</wp:posOffset>
                      </wp:positionH>
                      <wp:positionV relativeFrom="paragraph">
                        <wp:posOffset>202565</wp:posOffset>
                      </wp:positionV>
                      <wp:extent cx="533400" cy="243840"/>
                      <wp:effectExtent l="0" t="26670" r="30480" b="11430"/>
                      <wp:wrapNone/>
                      <wp:docPr id="5" name="Arrow: Right 5"/>
                      <wp:cNvGraphicFramePr/>
                      <a:graphic xmlns:a="http://schemas.openxmlformats.org/drawingml/2006/main">
                        <a:graphicData uri="http://schemas.microsoft.com/office/word/2010/wordprocessingShape">
                          <wps:wsp>
                            <wps:cNvSpPr/>
                            <wps:spPr>
                              <a:xfrm rot="16200000">
                                <a:off x="0" y="0"/>
                                <a:ext cx="533400" cy="243840"/>
                              </a:xfrm>
                              <a:prstGeom prst="right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1CD25D6" id="Arrow: Right 5" o:spid="_x0000_s1026" type="#_x0000_t13" style="position:absolute;margin-left:9.1pt;margin-top:15.95pt;width:42pt;height:19.2pt;rotation:-90;z-index:251658243;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" adj="16663" fillcolor="#4472c4 [3204]" strokecolor="#09101d [484]" strokeweight="1pt">
                      <w10:wrap anchorx="margin"/>
                    </v:shape>
                  </w:pict>
                </mc:Fallback>
              </mc:AlternateContent>
            </w:r>
          </w:p>
        </w:tc>
        <w:tc>
          <w:tcPr>
            <w:tcW w:w="7887" w:type="dxa"/>
          </w:tcPr>
          <w:p w14:paraId="02CC3F00" w14:textId="77777777" w:rsidR="00057901" w:rsidRDefault="00057901" w:rsidP="00057901">
            <w:pPr>
              <w:rPr>
                <w:rFonts w:ascii="Trebuchet MS" w:hAnsi="Trebuchet MS"/>
                <w:sz w:val="18"/>
                <w:szCs w:val="18"/>
              </w:rPr>
            </w:pPr>
            <w:r w:rsidRPr="00057901">
              <w:rPr>
                <w:rFonts w:ascii="Trebuchet MS" w:hAnsi="Trebuchet MS"/>
                <w:b/>
                <w:bCs/>
                <w:sz w:val="18"/>
                <w:szCs w:val="18"/>
              </w:rPr>
              <w:t>Communities together</w:t>
            </w:r>
            <w:r w:rsidRPr="00057901">
              <w:rPr>
                <w:rFonts w:ascii="Trebuchet MS" w:hAnsi="Trebuchet MS"/>
                <w:sz w:val="18"/>
                <w:szCs w:val="18"/>
              </w:rPr>
              <w:t>: Community activist/ food citizens/ climate champions/ local funding collabs/ planting for community benefit e.g. from herbs to trees</w:t>
            </w:r>
          </w:p>
          <w:p w14:paraId="23133BE4" w14:textId="77777777" w:rsidR="00057901" w:rsidRDefault="00057901" w:rsidP="00057901">
            <w:pPr>
              <w:rPr>
                <w:rFonts w:ascii="Trebuchet MS" w:hAnsi="Trebuchet MS"/>
                <w:sz w:val="18"/>
                <w:szCs w:val="18"/>
              </w:rPr>
            </w:pPr>
          </w:p>
          <w:p w14:paraId="6B9C4489" w14:textId="77777777" w:rsidR="00057901" w:rsidRPr="00057901" w:rsidRDefault="00057901" w:rsidP="00057901">
            <w:pPr>
              <w:rPr>
                <w:rFonts w:ascii="Trebuchet MS" w:hAnsi="Trebuchet MS"/>
                <w:sz w:val="18"/>
                <w:szCs w:val="18"/>
              </w:rPr>
            </w:pPr>
          </w:p>
          <w:p w14:paraId="15FF1844" w14:textId="77777777" w:rsidR="00057901" w:rsidRPr="00057901" w:rsidRDefault="00057901" w:rsidP="00C37E11">
            <w:pPr>
              <w:rPr>
                <w:sz w:val="18"/>
                <w:szCs w:val="18"/>
              </w:rPr>
            </w:pPr>
          </w:p>
        </w:tc>
      </w:tr>
      <w:tr w:rsidR="00057901" w14:paraId="7E663665" w14:textId="77777777" w:rsidTr="00057901">
        <w:trPr>
          <w:trHeight w:val="1919"/>
        </w:trPr>
        <w:tc>
          <w:tcPr>
            <w:tcW w:w="1129" w:type="dxa"/>
          </w:tcPr>
          <w:p w14:paraId="5CCAE506" w14:textId="00DCDDFA" w:rsidR="00057901" w:rsidRDefault="00057901" w:rsidP="00C37E11">
            <w:r w:rsidRPr="00DF2010">
              <w:rPr>
                <w:rFonts w:ascii="Trebuchet MS" w:hAnsi="Trebuchet MS"/>
                <w:b/>
                <w:bCs/>
                <w:noProof/>
                <w:sz w:val="20"/>
                <w:szCs w:val="20"/>
              </w:rPr>
              <mc:AlternateContent>
                <mc:Choice Requires="wps">
                  <w:drawing>
                    <wp:anchor distT="0" distB="0" distL="114300" distR="114300" simplePos="0" relativeHeight="251662341" behindDoc="0" locked="0" layoutInCell="1" allowOverlap="1" wp14:anchorId="0CE29E9A" wp14:editId="2BFF27B0">
                      <wp:simplePos x="0" y="0"/>
                      <wp:positionH relativeFrom="leftMargin">
                        <wp:posOffset>117475</wp:posOffset>
                      </wp:positionH>
                      <wp:positionV relativeFrom="paragraph">
                        <wp:posOffset>393700</wp:posOffset>
                      </wp:positionV>
                      <wp:extent cx="533400" cy="243840"/>
                      <wp:effectExtent l="0" t="26670" r="30480" b="11430"/>
                      <wp:wrapNone/>
                      <wp:docPr id="1654951370" name="Arrow: Right 1654951370"/>
                      <wp:cNvGraphicFramePr/>
                      <a:graphic xmlns:a="http://schemas.openxmlformats.org/drawingml/2006/main">
                        <a:graphicData uri="http://schemas.microsoft.com/office/word/2010/wordprocessingShape">
                          <wps:wsp>
                            <wps:cNvSpPr/>
                            <wps:spPr>
                              <a:xfrm rot="16200000">
                                <a:off x="0" y="0"/>
                                <a:ext cx="533400" cy="243840"/>
                              </a:xfrm>
                              <a:prstGeom prst="right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05A998B" id="Arrow: Right 1654951370" o:spid="_x0000_s1026" type="#_x0000_t13" style="position:absolute;margin-left:9.25pt;margin-top:31pt;width:42pt;height:19.2pt;rotation:-90;z-index:251662341;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" adj="16663" fillcolor="#4472c4 [3204]" strokecolor="#09101d [484]" strokeweight="1pt">
                      <w10:wrap anchorx="margin"/>
                    </v:shape>
                  </w:pict>
                </mc:Fallback>
              </mc:AlternateContent>
            </w:r>
          </w:p>
        </w:tc>
        <w:tc>
          <w:tcPr>
            <w:tcW w:w="7887" w:type="dxa"/>
          </w:tcPr>
          <w:p w14:paraId="6A424F21" w14:textId="1D3E7A0C" w:rsidR="00057901" w:rsidRPr="00057901" w:rsidRDefault="00057901" w:rsidP="00057901">
            <w:pPr>
              <w:rPr>
                <w:rFonts w:ascii="Trebuchet MS" w:hAnsi="Trebuchet MS"/>
                <w:sz w:val="18"/>
                <w:szCs w:val="18"/>
              </w:rPr>
            </w:pPr>
            <w:r w:rsidRPr="00057901">
              <w:rPr>
                <w:rFonts w:ascii="Trebuchet MS" w:hAnsi="Trebuchet MS"/>
                <w:b/>
                <w:bCs/>
                <w:sz w:val="18"/>
                <w:szCs w:val="18"/>
              </w:rPr>
              <w:t>Building resilience</w:t>
            </w:r>
            <w:r w:rsidRPr="00057901">
              <w:rPr>
                <w:rFonts w:ascii="Trebuchet MS" w:hAnsi="Trebuchet MS"/>
                <w:sz w:val="18"/>
                <w:szCs w:val="18"/>
              </w:rPr>
              <w:t>: range of all these including social prescribing/ local food and markets/ supermarkets + Community Champions agree to waste less (?law) / farmers harvest everything and get fair prices + contracts/ claim entitlements/  make people aware of local funds e.g. Household fund, the Rochdale fund for Relief in Sickness/ lower cost kitchen appliances e.g. Pass It On/ money and debt management/ campaigning for real living wage and benefits / wraparound services including digital inclusion/ rules on advertising and marketing/ no profiteering on goods and services that meet basic human requirements/ land for public good/ help to complete applications and forms</w:t>
            </w:r>
          </w:p>
          <w:p w14:paraId="6EC1083E" w14:textId="77777777" w:rsidR="00057901" w:rsidRPr="00057901" w:rsidRDefault="00057901" w:rsidP="00C37E11">
            <w:pPr>
              <w:rPr>
                <w:sz w:val="18"/>
                <w:szCs w:val="18"/>
              </w:rPr>
            </w:pPr>
          </w:p>
        </w:tc>
      </w:tr>
      <w:tr w:rsidR="00057901" w14:paraId="4EB9C30A" w14:textId="77777777" w:rsidTr="00057901">
        <w:tc>
          <w:tcPr>
            <w:tcW w:w="1129" w:type="dxa"/>
          </w:tcPr>
          <w:p w14:paraId="3241B4E8" w14:textId="71BAECB9" w:rsidR="00057901" w:rsidRDefault="00057901" w:rsidP="00C37E11">
            <w:r w:rsidRPr="00DF2010">
              <w:rPr>
                <w:rFonts w:ascii="Trebuchet MS" w:hAnsi="Trebuchet MS"/>
                <w:b/>
                <w:bCs/>
                <w:noProof/>
                <w:sz w:val="20"/>
                <w:szCs w:val="20"/>
              </w:rPr>
              <mc:AlternateContent>
                <mc:Choice Requires="wps">
                  <w:drawing>
                    <wp:anchor distT="0" distB="0" distL="114300" distR="114300" simplePos="0" relativeHeight="251658244" behindDoc="0" locked="0" layoutInCell="1" allowOverlap="1" wp14:anchorId="469EBF0B" wp14:editId="6006C708">
                      <wp:simplePos x="0" y="0"/>
                      <wp:positionH relativeFrom="leftMargin">
                        <wp:posOffset>135890</wp:posOffset>
                      </wp:positionH>
                      <wp:positionV relativeFrom="paragraph">
                        <wp:posOffset>183515</wp:posOffset>
                      </wp:positionV>
                      <wp:extent cx="533400" cy="243840"/>
                      <wp:effectExtent l="0" t="26670" r="30480" b="11430"/>
                      <wp:wrapNone/>
                      <wp:docPr id="6" name="Arrow: Right 6"/>
                      <wp:cNvGraphicFramePr/>
                      <a:graphic xmlns:a="http://schemas.openxmlformats.org/drawingml/2006/main">
                        <a:graphicData uri="http://schemas.microsoft.com/office/word/2010/wordprocessingShape">
                          <wps:wsp>
                            <wps:cNvSpPr/>
                            <wps:spPr>
                              <a:xfrm rot="16200000">
                                <a:off x="0" y="0"/>
                                <a:ext cx="533400" cy="243840"/>
                              </a:xfrm>
                              <a:prstGeom prst="right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3937BBF" id="Arrow: Right 6" o:spid="_x0000_s1026" type="#_x0000_t13" style="position:absolute;margin-left:10.7pt;margin-top:14.45pt;width:42pt;height:19.2pt;rotation:-90;z-index:251658244;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" adj="16663" fillcolor="#4472c4 [3204]" strokecolor="#09101d [484]" strokeweight="1pt">
                      <w10:wrap anchorx="margin"/>
                    </v:shape>
                  </w:pict>
                </mc:Fallback>
              </mc:AlternateContent>
            </w:r>
          </w:p>
        </w:tc>
        <w:tc>
          <w:tcPr>
            <w:tcW w:w="7887" w:type="dxa"/>
          </w:tcPr>
          <w:p w14:paraId="7999161C" w14:textId="77777777" w:rsidR="00057901" w:rsidRPr="00057901" w:rsidRDefault="00057901" w:rsidP="00C37E11">
            <w:pPr>
              <w:rPr>
                <w:rFonts w:ascii="Trebuchet MS" w:hAnsi="Trebuchet MS"/>
                <w:sz w:val="18"/>
                <w:szCs w:val="18"/>
              </w:rPr>
            </w:pPr>
            <w:r w:rsidRPr="00057901">
              <w:rPr>
                <w:rFonts w:ascii="Trebuchet MS" w:hAnsi="Trebuchet MS"/>
                <w:b/>
                <w:bCs/>
                <w:sz w:val="18"/>
                <w:szCs w:val="18"/>
              </w:rPr>
              <w:t>Social:</w:t>
            </w:r>
            <w:r w:rsidRPr="00057901">
              <w:rPr>
                <w:rFonts w:ascii="Trebuchet MS" w:hAnsi="Trebuchet MS"/>
                <w:sz w:val="18"/>
                <w:szCs w:val="18"/>
              </w:rPr>
              <w:t xml:space="preserve"> growing- allotments and community gardens as well as support to grow at home/ luncheon clubs and delivered meals/ community payback/ cooking opportunities e.g. Big Pan/ advice on social tariffs for utilities including wifi/ volunteer opportunities / food as a public good</w:t>
            </w:r>
          </w:p>
          <w:p w14:paraId="1DC5F7A2" w14:textId="579D9C33" w:rsidR="00057901" w:rsidRPr="00057901" w:rsidRDefault="00057901" w:rsidP="00C37E11">
            <w:pPr>
              <w:rPr>
                <w:sz w:val="18"/>
                <w:szCs w:val="18"/>
              </w:rPr>
            </w:pPr>
          </w:p>
        </w:tc>
      </w:tr>
      <w:tr w:rsidR="00057901" w14:paraId="3540BB59" w14:textId="77777777" w:rsidTr="00057901">
        <w:tc>
          <w:tcPr>
            <w:tcW w:w="1129" w:type="dxa"/>
          </w:tcPr>
          <w:p w14:paraId="477C3185" w14:textId="55AA0F77" w:rsidR="00057901" w:rsidRDefault="00057901" w:rsidP="00C37E11">
            <w:r w:rsidRPr="00DF2010">
              <w:rPr>
                <w:rFonts w:ascii="Trebuchet MS" w:hAnsi="Trebuchet MS"/>
                <w:b/>
                <w:bCs/>
                <w:noProof/>
                <w:sz w:val="20"/>
                <w:szCs w:val="20"/>
              </w:rPr>
              <mc:AlternateContent>
                <mc:Choice Requires="wps">
                  <w:drawing>
                    <wp:anchor distT="0" distB="0" distL="114300" distR="114300" simplePos="0" relativeHeight="251658240" behindDoc="0" locked="0" layoutInCell="1" allowOverlap="1" wp14:anchorId="3C8D61F1" wp14:editId="317DC91F">
                      <wp:simplePos x="0" y="0"/>
                      <wp:positionH relativeFrom="leftMargin">
                        <wp:posOffset>147322</wp:posOffset>
                      </wp:positionH>
                      <wp:positionV relativeFrom="paragraph">
                        <wp:posOffset>204152</wp:posOffset>
                      </wp:positionV>
                      <wp:extent cx="543877" cy="221933"/>
                      <wp:effectExtent l="0" t="10478" r="36513" b="17462"/>
                      <wp:wrapNone/>
                      <wp:docPr id="2" name="Arrow: Right 2"/>
                      <wp:cNvGraphicFramePr/>
                      <a:graphic xmlns:a="http://schemas.openxmlformats.org/drawingml/2006/main">
                        <a:graphicData uri="http://schemas.microsoft.com/office/word/2010/wordprocessingShape">
                          <wps:wsp>
                            <wps:cNvSpPr/>
                            <wps:spPr>
                              <a:xfrm rot="16200000">
                                <a:off x="0" y="0"/>
                                <a:ext cx="543877" cy="221933"/>
                              </a:xfrm>
                              <a:prstGeom prst="right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C0C2FE" id="Arrow: Right 2" o:spid="_x0000_s1026" type="#_x0000_t13" style="position:absolute;margin-left:11.6pt;margin-top:16.05pt;width:42.8pt;height:17.5pt;rotation:-90;z-index:2516582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" adj="17193" fillcolor="#4472c4 [3204]" strokecolor="#09101d [484]" strokeweight="1pt">
                      <w10:wrap anchorx="margin"/>
                    </v:shape>
                  </w:pict>
                </mc:Fallback>
              </mc:AlternateContent>
            </w:r>
          </w:p>
        </w:tc>
        <w:tc>
          <w:tcPr>
            <w:tcW w:w="7887" w:type="dxa"/>
          </w:tcPr>
          <w:p w14:paraId="0284A1D3" w14:textId="5B39DB97" w:rsidR="00057901" w:rsidRPr="00057901" w:rsidRDefault="00057901" w:rsidP="00C37E11">
            <w:pPr>
              <w:rPr>
                <w:sz w:val="18"/>
                <w:szCs w:val="18"/>
              </w:rPr>
            </w:pPr>
            <w:r w:rsidRPr="00057901">
              <w:rPr>
                <w:rFonts w:ascii="Trebuchet MS" w:hAnsi="Trebuchet MS"/>
                <w:b/>
                <w:bCs/>
                <w:sz w:val="18"/>
                <w:szCs w:val="18"/>
              </w:rPr>
              <w:t>Reducing cost:</w:t>
            </w:r>
            <w:r w:rsidRPr="00057901">
              <w:rPr>
                <w:rFonts w:ascii="Trebuchet MS" w:hAnsi="Trebuchet MS"/>
                <w:sz w:val="18"/>
                <w:szCs w:val="18"/>
              </w:rPr>
              <w:t xml:space="preserve"> food pantrys and clubs/ social supermarket/ Community shop/ local food hubs/ free school meals and holiday vouchers/ Healthy Start/ community café/ Too Good To Go/ co-op approach – group or street or town/ buyers group/ FSN sharing surplus/ TBBT/ Fareshare/ HisChurch/ links with other distributors e.g. Surplus2Purpose and Eggcup – barter and share</w:t>
            </w:r>
          </w:p>
        </w:tc>
      </w:tr>
      <w:tr w:rsidR="00057901" w14:paraId="6335D202" w14:textId="77777777" w:rsidTr="00057901">
        <w:trPr>
          <w:trHeight w:val="1135"/>
        </w:trPr>
        <w:tc>
          <w:tcPr>
            <w:tcW w:w="1129" w:type="dxa"/>
          </w:tcPr>
          <w:p w14:paraId="0F6018CF" w14:textId="77000412" w:rsidR="00057901" w:rsidRDefault="00057901" w:rsidP="00C37E11">
            <w:r w:rsidRPr="00DF2010">
              <w:rPr>
                <w:rFonts w:ascii="Trebuchet MS" w:hAnsi="Trebuchet MS"/>
                <w:b/>
                <w:bCs/>
                <w:noProof/>
                <w:sz w:val="20"/>
                <w:szCs w:val="20"/>
              </w:rPr>
              <mc:AlternateContent>
                <mc:Choice Requires="wps">
                  <w:drawing>
                    <wp:anchor distT="0" distB="0" distL="114300" distR="114300" simplePos="0" relativeHeight="251660293" behindDoc="0" locked="0" layoutInCell="1" allowOverlap="1" wp14:anchorId="61986A2F" wp14:editId="5BE095D4">
                      <wp:simplePos x="0" y="0"/>
                      <wp:positionH relativeFrom="leftMargin">
                        <wp:posOffset>134619</wp:posOffset>
                      </wp:positionH>
                      <wp:positionV relativeFrom="paragraph">
                        <wp:posOffset>221615</wp:posOffset>
                      </wp:positionV>
                      <wp:extent cx="533400" cy="243840"/>
                      <wp:effectExtent l="0" t="26670" r="30480" b="11430"/>
                      <wp:wrapNone/>
                      <wp:docPr id="568085932" name="Arrow: Right 568085932"/>
                      <wp:cNvGraphicFramePr/>
                      <a:graphic xmlns:a="http://schemas.openxmlformats.org/drawingml/2006/main">
                        <a:graphicData uri="http://schemas.microsoft.com/office/word/2010/wordprocessingShape">
                          <wps:wsp>
                            <wps:cNvSpPr/>
                            <wps:spPr>
                              <a:xfrm rot="16200000">
                                <a:off x="0" y="0"/>
                                <a:ext cx="533400" cy="243840"/>
                              </a:xfrm>
                              <a:prstGeom prst="rightArrow">
                                <a:avLst/>
                              </a:prstGeom>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749ADB1" id="Arrow: Right 568085932" o:spid="_x0000_s1026" type="#_x0000_t13" style="position:absolute;margin-left:10.6pt;margin-top:17.45pt;width:42pt;height:19.2pt;rotation:-90;z-index:251660293;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" adj="16663" fillcolor="#4472c4 [3204]" strokecolor="#09101d [484]" strokeweight="1pt">
                      <w10:wrap anchorx="margin"/>
                    </v:shape>
                  </w:pict>
                </mc:Fallback>
              </mc:AlternateContent>
            </w:r>
          </w:p>
        </w:tc>
        <w:tc>
          <w:tcPr>
            <w:tcW w:w="7887" w:type="dxa"/>
          </w:tcPr>
          <w:p w14:paraId="5BD546E1" w14:textId="2141DE75" w:rsidR="00057901" w:rsidRPr="00057901" w:rsidRDefault="00057901" w:rsidP="00057901">
            <w:pPr>
              <w:rPr>
                <w:rFonts w:ascii="Trebuchet MS" w:hAnsi="Trebuchet MS"/>
                <w:sz w:val="18"/>
                <w:szCs w:val="18"/>
              </w:rPr>
            </w:pPr>
            <w:r w:rsidRPr="00057901">
              <w:rPr>
                <w:rFonts w:ascii="Trebuchet MS" w:hAnsi="Trebuchet MS"/>
                <w:b/>
                <w:bCs/>
                <w:sz w:val="18"/>
                <w:szCs w:val="18"/>
              </w:rPr>
              <w:t>Free:</w:t>
            </w:r>
            <w:r w:rsidRPr="00057901">
              <w:rPr>
                <w:rFonts w:ascii="Trebuchet MS" w:hAnsi="Trebuchet MS"/>
                <w:sz w:val="18"/>
                <w:szCs w:val="18"/>
              </w:rPr>
              <w:t xml:space="preserve"> food banks/ donations/community fridge/ Olio/ FoodCycle/ Soup Kitchen/ crop drops/ gleaning/ free school meals and Uniform4All/ IT equipment loans</w:t>
            </w:r>
          </w:p>
          <w:p w14:paraId="45C8978D" w14:textId="77777777" w:rsidR="00057901" w:rsidRPr="00057901" w:rsidRDefault="00057901" w:rsidP="00057901">
            <w:pPr>
              <w:rPr>
                <w:rFonts w:ascii="Trebuchet MS" w:hAnsi="Trebuchet MS"/>
                <w:sz w:val="18"/>
                <w:szCs w:val="18"/>
              </w:rPr>
            </w:pPr>
          </w:p>
          <w:p w14:paraId="74A46EA6" w14:textId="77777777" w:rsidR="00057901" w:rsidRPr="00057901" w:rsidRDefault="00057901" w:rsidP="00C37E11">
            <w:pPr>
              <w:rPr>
                <w:sz w:val="18"/>
                <w:szCs w:val="18"/>
              </w:rPr>
            </w:pPr>
          </w:p>
        </w:tc>
      </w:tr>
    </w:tbl>
    <w:p w14:paraId="29117E7F" w14:textId="77777777" w:rsidR="00C37E11" w:rsidRDefault="00C37E11" w:rsidP="00C37E11"/>
    <w:p w14:paraId="646C0FBB" w14:textId="77777777" w:rsidR="00C37E11" w:rsidRPr="00C37E11" w:rsidRDefault="00C37E11" w:rsidP="00C37E11">
      <w:pPr>
        <w:rPr>
          <w:rFonts w:ascii="Trebuchet MS" w:hAnsi="Trebuchet MS"/>
          <w:color w:val="000000" w:themeColor="text1"/>
        </w:rPr>
      </w:pPr>
    </w:p>
    <w:p w14:paraId="2D0555BF" w14:textId="1324283D" w:rsidR="00B006A5" w:rsidRPr="00483739" w:rsidRDefault="00B006A5" w:rsidP="00B006A5">
      <w:pPr>
        <w:spacing w:after="0" w:line="360" w:lineRule="auto"/>
        <w:jc w:val="both"/>
        <w:rPr>
          <w:rFonts w:ascii="Trebuchet MS" w:hAnsi="Trebuchet MS" w:cs="Arial"/>
          <w:b/>
          <w:color w:val="000000" w:themeColor="text1"/>
        </w:rPr>
      </w:pPr>
      <w:r w:rsidRPr="00483739">
        <w:rPr>
          <w:rFonts w:ascii="Trebuchet MS" w:hAnsi="Trebuchet MS" w:cs="Arial"/>
          <w:b/>
          <w:color w:val="000000" w:themeColor="text1"/>
        </w:rPr>
        <w:t xml:space="preserve">Please note that the </w:t>
      </w:r>
      <w:r w:rsidR="00EE5350" w:rsidRPr="00483739">
        <w:rPr>
          <w:rFonts w:ascii="Trebuchet MS" w:hAnsi="Trebuchet MS" w:cs="Arial"/>
          <w:b/>
          <w:color w:val="000000" w:themeColor="text1"/>
        </w:rPr>
        <w:t xml:space="preserve">Rochdale Community Fund </w:t>
      </w:r>
      <w:r w:rsidRPr="00483739">
        <w:rPr>
          <w:rFonts w:ascii="Trebuchet MS" w:hAnsi="Trebuchet MS" w:cs="Arial"/>
          <w:b/>
          <w:color w:val="000000" w:themeColor="text1"/>
        </w:rPr>
        <w:t xml:space="preserve">is ongoing therefore our approach will be under constant review. If there are any changes, these will be communicated appropriately. </w:t>
      </w:r>
    </w:p>
    <w:p w14:paraId="40B753EF" w14:textId="77777777" w:rsidR="00B006A5" w:rsidRPr="007C343C" w:rsidRDefault="00B006A5" w:rsidP="00B006A5">
      <w:pPr>
        <w:spacing w:after="0" w:line="276" w:lineRule="auto"/>
        <w:ind w:left="720"/>
        <w:jc w:val="both"/>
        <w:rPr>
          <w:rFonts w:ascii="Trebuchet MS" w:hAnsi="Trebuchet MS" w:cs="Arial"/>
        </w:rPr>
      </w:pPr>
    </w:p>
    <w:p w14:paraId="49C2FDAE" w14:textId="77777777" w:rsidR="00506661" w:rsidRDefault="00506661"/>
    <w:sectPr w:rsidR="00506661">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330CD" w14:textId="77777777" w:rsidR="002C7D71" w:rsidRDefault="002C7D71">
      <w:pPr>
        <w:spacing w:after="0" w:line="240" w:lineRule="auto"/>
      </w:pPr>
      <w:r>
        <w:separator/>
      </w:r>
    </w:p>
  </w:endnote>
  <w:endnote w:type="continuationSeparator" w:id="0">
    <w:p w14:paraId="4888AAEF" w14:textId="77777777" w:rsidR="002C7D71" w:rsidRDefault="002C7D71">
      <w:pPr>
        <w:spacing w:after="0" w:line="240" w:lineRule="auto"/>
      </w:pPr>
      <w:r>
        <w:continuationSeparator/>
      </w:r>
    </w:p>
  </w:endnote>
  <w:endnote w:type="continuationNotice" w:id="1">
    <w:p w14:paraId="62CE73B7" w14:textId="77777777" w:rsidR="002C7D71" w:rsidRDefault="002C7D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DA0A4" w14:textId="77777777" w:rsidR="002C7D71" w:rsidRDefault="002C7D71">
      <w:pPr>
        <w:spacing w:after="0" w:line="240" w:lineRule="auto"/>
      </w:pPr>
      <w:r>
        <w:separator/>
      </w:r>
    </w:p>
  </w:footnote>
  <w:footnote w:type="continuationSeparator" w:id="0">
    <w:p w14:paraId="792CA6AE" w14:textId="77777777" w:rsidR="002C7D71" w:rsidRDefault="002C7D71">
      <w:pPr>
        <w:spacing w:after="0" w:line="240" w:lineRule="auto"/>
      </w:pPr>
      <w:r>
        <w:continuationSeparator/>
      </w:r>
    </w:p>
  </w:footnote>
  <w:footnote w:type="continuationNotice" w:id="1">
    <w:p w14:paraId="391638C2" w14:textId="77777777" w:rsidR="002C7D71" w:rsidRDefault="002C7D7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BBF9B" w14:textId="0C0E87D1" w:rsidR="00C417BD" w:rsidRDefault="00C5274E">
    <w:pPr>
      <w:pStyle w:val="Header"/>
    </w:pPr>
    <w:r>
      <w:rPr>
        <w:noProof/>
        <w14:ligatures w14:val="standardContextual"/>
      </w:rPr>
      <w:drawing>
        <wp:anchor distT="0" distB="0" distL="114300" distR="114300" simplePos="0" relativeHeight="251658240" behindDoc="0" locked="0" layoutInCell="1" allowOverlap="1" wp14:anchorId="247D19EB" wp14:editId="26FB5012">
          <wp:simplePos x="0" y="0"/>
          <wp:positionH relativeFrom="column">
            <wp:posOffset>-670560</wp:posOffset>
          </wp:positionH>
          <wp:positionV relativeFrom="paragraph">
            <wp:posOffset>-358140</wp:posOffset>
          </wp:positionV>
          <wp:extent cx="1358900" cy="815340"/>
          <wp:effectExtent l="0" t="0" r="0" b="3810"/>
          <wp:wrapSquare wrapText="bothSides"/>
          <wp:docPr id="1517196156" name="Picture 151719615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7196156"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58900" cy="8153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6780A"/>
    <w:multiLevelType w:val="multilevel"/>
    <w:tmpl w:val="D74AD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72EC6"/>
    <w:multiLevelType w:val="hybridMultilevel"/>
    <w:tmpl w:val="34F634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C793B61"/>
    <w:multiLevelType w:val="hybridMultilevel"/>
    <w:tmpl w:val="5FC0C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443390"/>
    <w:multiLevelType w:val="hybridMultilevel"/>
    <w:tmpl w:val="A380C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697D73"/>
    <w:multiLevelType w:val="hybridMultilevel"/>
    <w:tmpl w:val="0C7C5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5A2EE7"/>
    <w:multiLevelType w:val="hybridMultilevel"/>
    <w:tmpl w:val="189EE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F670BC"/>
    <w:multiLevelType w:val="hybridMultilevel"/>
    <w:tmpl w:val="EEE46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7A643C"/>
    <w:multiLevelType w:val="hybridMultilevel"/>
    <w:tmpl w:val="5866B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930D9E"/>
    <w:multiLevelType w:val="multilevel"/>
    <w:tmpl w:val="331E8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CFA7973"/>
    <w:multiLevelType w:val="multilevel"/>
    <w:tmpl w:val="04E8B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7A666EB"/>
    <w:multiLevelType w:val="hybridMultilevel"/>
    <w:tmpl w:val="09602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8B100EE"/>
    <w:multiLevelType w:val="hybridMultilevel"/>
    <w:tmpl w:val="E55A5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D769FE"/>
    <w:multiLevelType w:val="multilevel"/>
    <w:tmpl w:val="13ECB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60113756">
    <w:abstractNumId w:val="1"/>
  </w:num>
  <w:num w:numId="2" w16cid:durableId="61684521">
    <w:abstractNumId w:val="9"/>
  </w:num>
  <w:num w:numId="3" w16cid:durableId="1461067282">
    <w:abstractNumId w:val="6"/>
  </w:num>
  <w:num w:numId="4" w16cid:durableId="1604915859">
    <w:abstractNumId w:val="5"/>
  </w:num>
  <w:num w:numId="5" w16cid:durableId="950551170">
    <w:abstractNumId w:val="4"/>
  </w:num>
  <w:num w:numId="6" w16cid:durableId="710423327">
    <w:abstractNumId w:val="11"/>
  </w:num>
  <w:num w:numId="7" w16cid:durableId="154105655">
    <w:abstractNumId w:val="12"/>
  </w:num>
  <w:num w:numId="8" w16cid:durableId="1568496876">
    <w:abstractNumId w:val="8"/>
  </w:num>
  <w:num w:numId="9" w16cid:durableId="342824691">
    <w:abstractNumId w:val="0"/>
  </w:num>
  <w:num w:numId="10" w16cid:durableId="725642617">
    <w:abstractNumId w:val="3"/>
  </w:num>
  <w:num w:numId="11" w16cid:durableId="1413895128">
    <w:abstractNumId w:val="7"/>
  </w:num>
  <w:num w:numId="12" w16cid:durableId="1557861029">
    <w:abstractNumId w:val="10"/>
  </w:num>
  <w:num w:numId="13" w16cid:durableId="5281800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6A5"/>
    <w:rsid w:val="00025DA6"/>
    <w:rsid w:val="00055D7E"/>
    <w:rsid w:val="00057901"/>
    <w:rsid w:val="000729E0"/>
    <w:rsid w:val="000A3C7F"/>
    <w:rsid w:val="000C0E75"/>
    <w:rsid w:val="000D62E8"/>
    <w:rsid w:val="00116B32"/>
    <w:rsid w:val="0012392A"/>
    <w:rsid w:val="00133ACD"/>
    <w:rsid w:val="001412D4"/>
    <w:rsid w:val="00152DA8"/>
    <w:rsid w:val="0019416C"/>
    <w:rsid w:val="00196AC2"/>
    <w:rsid w:val="001C65A0"/>
    <w:rsid w:val="001F52FE"/>
    <w:rsid w:val="00214E03"/>
    <w:rsid w:val="00216A2C"/>
    <w:rsid w:val="0022344A"/>
    <w:rsid w:val="00225405"/>
    <w:rsid w:val="00243618"/>
    <w:rsid w:val="002673B2"/>
    <w:rsid w:val="002A1D5F"/>
    <w:rsid w:val="002A5049"/>
    <w:rsid w:val="002A6E54"/>
    <w:rsid w:val="002C7D71"/>
    <w:rsid w:val="0030362D"/>
    <w:rsid w:val="00303E10"/>
    <w:rsid w:val="00334AE0"/>
    <w:rsid w:val="003C0117"/>
    <w:rsid w:val="003C61E1"/>
    <w:rsid w:val="003D0189"/>
    <w:rsid w:val="003F7129"/>
    <w:rsid w:val="004170CE"/>
    <w:rsid w:val="00443627"/>
    <w:rsid w:val="004452B6"/>
    <w:rsid w:val="00450529"/>
    <w:rsid w:val="0045462D"/>
    <w:rsid w:val="00483739"/>
    <w:rsid w:val="004869FC"/>
    <w:rsid w:val="004974D3"/>
    <w:rsid w:val="004A2ABE"/>
    <w:rsid w:val="004D0EAA"/>
    <w:rsid w:val="004D1D31"/>
    <w:rsid w:val="004D3616"/>
    <w:rsid w:val="004E7018"/>
    <w:rsid w:val="004E7448"/>
    <w:rsid w:val="00506661"/>
    <w:rsid w:val="005066F2"/>
    <w:rsid w:val="00525390"/>
    <w:rsid w:val="00530D18"/>
    <w:rsid w:val="00545011"/>
    <w:rsid w:val="005472C5"/>
    <w:rsid w:val="005A4400"/>
    <w:rsid w:val="005C4619"/>
    <w:rsid w:val="00623BD5"/>
    <w:rsid w:val="00661024"/>
    <w:rsid w:val="00667DB0"/>
    <w:rsid w:val="006C4A26"/>
    <w:rsid w:val="006D3223"/>
    <w:rsid w:val="006E52AB"/>
    <w:rsid w:val="0073782A"/>
    <w:rsid w:val="0075088C"/>
    <w:rsid w:val="00752A2B"/>
    <w:rsid w:val="00776F71"/>
    <w:rsid w:val="00782E67"/>
    <w:rsid w:val="0078677D"/>
    <w:rsid w:val="007C16AE"/>
    <w:rsid w:val="007C3578"/>
    <w:rsid w:val="007D644A"/>
    <w:rsid w:val="007E1C4A"/>
    <w:rsid w:val="007E2C9A"/>
    <w:rsid w:val="008225E6"/>
    <w:rsid w:val="008B71B8"/>
    <w:rsid w:val="008C4823"/>
    <w:rsid w:val="008D4A7B"/>
    <w:rsid w:val="008E7345"/>
    <w:rsid w:val="008F6415"/>
    <w:rsid w:val="00916A96"/>
    <w:rsid w:val="00922D11"/>
    <w:rsid w:val="009412B5"/>
    <w:rsid w:val="009448E2"/>
    <w:rsid w:val="00954D73"/>
    <w:rsid w:val="00967D1C"/>
    <w:rsid w:val="0099252F"/>
    <w:rsid w:val="009B72EA"/>
    <w:rsid w:val="009D0056"/>
    <w:rsid w:val="009E4A90"/>
    <w:rsid w:val="009F03EE"/>
    <w:rsid w:val="00A12920"/>
    <w:rsid w:val="00AA576B"/>
    <w:rsid w:val="00AA763E"/>
    <w:rsid w:val="00AF0D0C"/>
    <w:rsid w:val="00AF7C76"/>
    <w:rsid w:val="00B006A5"/>
    <w:rsid w:val="00B45A7A"/>
    <w:rsid w:val="00B479B7"/>
    <w:rsid w:val="00B57B1F"/>
    <w:rsid w:val="00BA6DD5"/>
    <w:rsid w:val="00BE6B22"/>
    <w:rsid w:val="00C21A09"/>
    <w:rsid w:val="00C358C4"/>
    <w:rsid w:val="00C37E11"/>
    <w:rsid w:val="00C417BD"/>
    <w:rsid w:val="00C454E1"/>
    <w:rsid w:val="00C51F47"/>
    <w:rsid w:val="00C5274E"/>
    <w:rsid w:val="00C62CB4"/>
    <w:rsid w:val="00CA1016"/>
    <w:rsid w:val="00CC07B2"/>
    <w:rsid w:val="00CC7748"/>
    <w:rsid w:val="00CF2A53"/>
    <w:rsid w:val="00D058F5"/>
    <w:rsid w:val="00D10F1B"/>
    <w:rsid w:val="00D16264"/>
    <w:rsid w:val="00D41126"/>
    <w:rsid w:val="00D42612"/>
    <w:rsid w:val="00D42684"/>
    <w:rsid w:val="00D42A26"/>
    <w:rsid w:val="00D45B51"/>
    <w:rsid w:val="00D567A0"/>
    <w:rsid w:val="00D57A4B"/>
    <w:rsid w:val="00D855E7"/>
    <w:rsid w:val="00DB7178"/>
    <w:rsid w:val="00DF2010"/>
    <w:rsid w:val="00E335CE"/>
    <w:rsid w:val="00E36476"/>
    <w:rsid w:val="00E534F3"/>
    <w:rsid w:val="00EB58F1"/>
    <w:rsid w:val="00EE5350"/>
    <w:rsid w:val="00EF42DF"/>
    <w:rsid w:val="00EF7D37"/>
    <w:rsid w:val="00F039C2"/>
    <w:rsid w:val="00F2509D"/>
    <w:rsid w:val="00F45875"/>
    <w:rsid w:val="00F56DB1"/>
    <w:rsid w:val="00F70702"/>
    <w:rsid w:val="00F74E9F"/>
    <w:rsid w:val="00F95E42"/>
    <w:rsid w:val="00FC19D4"/>
    <w:rsid w:val="00FE180B"/>
    <w:rsid w:val="0745AAD1"/>
    <w:rsid w:val="0E1016F1"/>
    <w:rsid w:val="10335CC0"/>
    <w:rsid w:val="1147B7B3"/>
    <w:rsid w:val="14A7A9FC"/>
    <w:rsid w:val="19AD6BEB"/>
    <w:rsid w:val="257F7FF1"/>
    <w:rsid w:val="2A9123AB"/>
    <w:rsid w:val="2CC022AA"/>
    <w:rsid w:val="35B2A55C"/>
    <w:rsid w:val="36E4D506"/>
    <w:rsid w:val="385BBE1A"/>
    <w:rsid w:val="399B0AA3"/>
    <w:rsid w:val="48532394"/>
    <w:rsid w:val="4C4A9BAD"/>
    <w:rsid w:val="5CEB2376"/>
    <w:rsid w:val="5FBDA007"/>
    <w:rsid w:val="60D2BF2C"/>
    <w:rsid w:val="622D17DE"/>
    <w:rsid w:val="63DB5D13"/>
    <w:rsid w:val="6751E1C2"/>
    <w:rsid w:val="6892A1B1"/>
    <w:rsid w:val="7040D588"/>
    <w:rsid w:val="7378764A"/>
    <w:rsid w:val="749FFB5B"/>
    <w:rsid w:val="76B0170C"/>
    <w:rsid w:val="783FEFD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258245"/>
  <w15:chartTrackingRefBased/>
  <w15:docId w15:val="{53D5DD98-FFEF-4324-BDED-8C7255CD2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6A5"/>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6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06A5"/>
    <w:rPr>
      <w:kern w:val="0"/>
      <w14:ligatures w14:val="none"/>
    </w:rPr>
  </w:style>
  <w:style w:type="paragraph" w:styleId="ListParagraph">
    <w:name w:val="List Paragraph"/>
    <w:basedOn w:val="Normal"/>
    <w:uiPriority w:val="34"/>
    <w:qFormat/>
    <w:rsid w:val="00B006A5"/>
    <w:pPr>
      <w:ind w:left="720"/>
      <w:contextualSpacing/>
    </w:pPr>
  </w:style>
  <w:style w:type="paragraph" w:styleId="NormalWeb">
    <w:name w:val="Normal (Web)"/>
    <w:basedOn w:val="Normal"/>
    <w:uiPriority w:val="99"/>
    <w:unhideWhenUsed/>
    <w:rsid w:val="00B006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unhideWhenUsed/>
    <w:rsid w:val="00B006A5"/>
    <w:rPr>
      <w:color w:val="0000FF"/>
      <w:u w:val="single"/>
    </w:rPr>
  </w:style>
  <w:style w:type="paragraph" w:styleId="PlainText">
    <w:name w:val="Plain Text"/>
    <w:basedOn w:val="Normal"/>
    <w:link w:val="PlainTextChar"/>
    <w:uiPriority w:val="99"/>
    <w:unhideWhenUsed/>
    <w:rsid w:val="00B006A5"/>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B006A5"/>
    <w:rPr>
      <w:rFonts w:ascii="Calibri" w:hAnsi="Calibri" w:cs="Calibri"/>
      <w:kern w:val="0"/>
      <w14:ligatures w14:val="none"/>
    </w:rPr>
  </w:style>
  <w:style w:type="paragraph" w:styleId="NoSpacing">
    <w:name w:val="No Spacing"/>
    <w:basedOn w:val="Normal"/>
    <w:uiPriority w:val="1"/>
    <w:qFormat/>
    <w:rsid w:val="00B006A5"/>
    <w:pPr>
      <w:spacing w:after="0" w:line="240" w:lineRule="auto"/>
    </w:pPr>
    <w:rPr>
      <w:rFonts w:ascii="Calibri" w:hAnsi="Calibri" w:cs="Calibri"/>
    </w:rPr>
  </w:style>
  <w:style w:type="paragraph" w:customStyle="1" w:styleId="paragraph">
    <w:name w:val="paragraph"/>
    <w:basedOn w:val="Normal"/>
    <w:rsid w:val="00B006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006A5"/>
  </w:style>
  <w:style w:type="character" w:customStyle="1" w:styleId="eop">
    <w:name w:val="eop"/>
    <w:basedOn w:val="DefaultParagraphFont"/>
    <w:rsid w:val="00B006A5"/>
  </w:style>
  <w:style w:type="character" w:styleId="UnresolvedMention">
    <w:name w:val="Unresolved Mention"/>
    <w:basedOn w:val="DefaultParagraphFont"/>
    <w:uiPriority w:val="99"/>
    <w:semiHidden/>
    <w:unhideWhenUsed/>
    <w:rsid w:val="0045462D"/>
    <w:rPr>
      <w:color w:val="605E5C"/>
      <w:shd w:val="clear" w:color="auto" w:fill="E1DFDD"/>
    </w:rPr>
  </w:style>
  <w:style w:type="paragraph" w:styleId="Footer">
    <w:name w:val="footer"/>
    <w:basedOn w:val="Normal"/>
    <w:link w:val="FooterChar"/>
    <w:uiPriority w:val="99"/>
    <w:unhideWhenUsed/>
    <w:rsid w:val="002436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3618"/>
    <w:rPr>
      <w:kern w:val="0"/>
      <w14:ligatures w14:val="none"/>
    </w:rPr>
  </w:style>
  <w:style w:type="character" w:styleId="FollowedHyperlink">
    <w:name w:val="FollowedHyperlink"/>
    <w:basedOn w:val="DefaultParagraphFont"/>
    <w:uiPriority w:val="99"/>
    <w:semiHidden/>
    <w:unhideWhenUsed/>
    <w:rsid w:val="00EF42DF"/>
    <w:rPr>
      <w:color w:val="954F72" w:themeColor="followedHyperlink"/>
      <w:u w:val="single"/>
    </w:rPr>
  </w:style>
  <w:style w:type="table" w:styleId="TableGrid">
    <w:name w:val="Table Grid"/>
    <w:basedOn w:val="TableNormal"/>
    <w:uiPriority w:val="39"/>
    <w:rsid w:val="00057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230530">
      <w:bodyDiv w:val="1"/>
      <w:marLeft w:val="0"/>
      <w:marRight w:val="0"/>
      <w:marTop w:val="0"/>
      <w:marBottom w:val="0"/>
      <w:divBdr>
        <w:top w:val="none" w:sz="0" w:space="0" w:color="auto"/>
        <w:left w:val="none" w:sz="0" w:space="0" w:color="auto"/>
        <w:bottom w:val="none" w:sz="0" w:space="0" w:color="auto"/>
        <w:right w:val="none" w:sz="0" w:space="0" w:color="auto"/>
      </w:divBdr>
    </w:div>
    <w:div w:id="308754027">
      <w:bodyDiv w:val="1"/>
      <w:marLeft w:val="0"/>
      <w:marRight w:val="0"/>
      <w:marTop w:val="0"/>
      <w:marBottom w:val="0"/>
      <w:divBdr>
        <w:top w:val="none" w:sz="0" w:space="0" w:color="auto"/>
        <w:left w:val="none" w:sz="0" w:space="0" w:color="auto"/>
        <w:bottom w:val="none" w:sz="0" w:space="0" w:color="auto"/>
        <w:right w:val="none" w:sz="0" w:space="0" w:color="auto"/>
      </w:divBdr>
    </w:div>
    <w:div w:id="314919798">
      <w:bodyDiv w:val="1"/>
      <w:marLeft w:val="0"/>
      <w:marRight w:val="0"/>
      <w:marTop w:val="0"/>
      <w:marBottom w:val="0"/>
      <w:divBdr>
        <w:top w:val="none" w:sz="0" w:space="0" w:color="auto"/>
        <w:left w:val="none" w:sz="0" w:space="0" w:color="auto"/>
        <w:bottom w:val="none" w:sz="0" w:space="0" w:color="auto"/>
        <w:right w:val="none" w:sz="0" w:space="0" w:color="auto"/>
      </w:divBdr>
    </w:div>
    <w:div w:id="697512988">
      <w:bodyDiv w:val="1"/>
      <w:marLeft w:val="0"/>
      <w:marRight w:val="0"/>
      <w:marTop w:val="0"/>
      <w:marBottom w:val="0"/>
      <w:divBdr>
        <w:top w:val="none" w:sz="0" w:space="0" w:color="auto"/>
        <w:left w:val="none" w:sz="0" w:space="0" w:color="auto"/>
        <w:bottom w:val="none" w:sz="0" w:space="0" w:color="auto"/>
        <w:right w:val="none" w:sz="0" w:space="0" w:color="auto"/>
      </w:divBdr>
    </w:div>
    <w:div w:id="1266616855">
      <w:bodyDiv w:val="1"/>
      <w:marLeft w:val="0"/>
      <w:marRight w:val="0"/>
      <w:marTop w:val="0"/>
      <w:marBottom w:val="0"/>
      <w:divBdr>
        <w:top w:val="none" w:sz="0" w:space="0" w:color="auto"/>
        <w:left w:val="none" w:sz="0" w:space="0" w:color="auto"/>
        <w:bottom w:val="none" w:sz="0" w:space="0" w:color="auto"/>
        <w:right w:val="none" w:sz="0" w:space="0" w:color="auto"/>
      </w:divBdr>
    </w:div>
    <w:div w:id="1642269742">
      <w:bodyDiv w:val="1"/>
      <w:marLeft w:val="0"/>
      <w:marRight w:val="0"/>
      <w:marTop w:val="0"/>
      <w:marBottom w:val="0"/>
      <w:divBdr>
        <w:top w:val="none" w:sz="0" w:space="0" w:color="auto"/>
        <w:left w:val="none" w:sz="0" w:space="0" w:color="auto"/>
        <w:bottom w:val="none" w:sz="0" w:space="0" w:color="auto"/>
        <w:right w:val="none" w:sz="0" w:space="0" w:color="auto"/>
      </w:divBdr>
      <w:divsChild>
        <w:div w:id="184943854">
          <w:marLeft w:val="0"/>
          <w:marRight w:val="0"/>
          <w:marTop w:val="0"/>
          <w:marBottom w:val="0"/>
          <w:divBdr>
            <w:top w:val="none" w:sz="0" w:space="0" w:color="auto"/>
            <w:left w:val="none" w:sz="0" w:space="0" w:color="auto"/>
            <w:bottom w:val="none" w:sz="0" w:space="0" w:color="auto"/>
            <w:right w:val="none" w:sz="0" w:space="0" w:color="auto"/>
          </w:divBdr>
        </w:div>
        <w:div w:id="186677964">
          <w:marLeft w:val="0"/>
          <w:marRight w:val="0"/>
          <w:marTop w:val="0"/>
          <w:marBottom w:val="0"/>
          <w:divBdr>
            <w:top w:val="none" w:sz="0" w:space="0" w:color="auto"/>
            <w:left w:val="none" w:sz="0" w:space="0" w:color="auto"/>
            <w:bottom w:val="none" w:sz="0" w:space="0" w:color="auto"/>
            <w:right w:val="none" w:sz="0" w:space="0" w:color="auto"/>
          </w:divBdr>
        </w:div>
        <w:div w:id="375005142">
          <w:marLeft w:val="0"/>
          <w:marRight w:val="0"/>
          <w:marTop w:val="0"/>
          <w:marBottom w:val="0"/>
          <w:divBdr>
            <w:top w:val="none" w:sz="0" w:space="0" w:color="auto"/>
            <w:left w:val="none" w:sz="0" w:space="0" w:color="auto"/>
            <w:bottom w:val="none" w:sz="0" w:space="0" w:color="auto"/>
            <w:right w:val="none" w:sz="0" w:space="0" w:color="auto"/>
          </w:divBdr>
          <w:divsChild>
            <w:div w:id="391580858">
              <w:marLeft w:val="0"/>
              <w:marRight w:val="0"/>
              <w:marTop w:val="0"/>
              <w:marBottom w:val="0"/>
              <w:divBdr>
                <w:top w:val="none" w:sz="0" w:space="0" w:color="auto"/>
                <w:left w:val="none" w:sz="0" w:space="0" w:color="auto"/>
                <w:bottom w:val="none" w:sz="0" w:space="0" w:color="auto"/>
                <w:right w:val="none" w:sz="0" w:space="0" w:color="auto"/>
              </w:divBdr>
            </w:div>
            <w:div w:id="1342396136">
              <w:marLeft w:val="0"/>
              <w:marRight w:val="0"/>
              <w:marTop w:val="0"/>
              <w:marBottom w:val="0"/>
              <w:divBdr>
                <w:top w:val="none" w:sz="0" w:space="0" w:color="auto"/>
                <w:left w:val="none" w:sz="0" w:space="0" w:color="auto"/>
                <w:bottom w:val="none" w:sz="0" w:space="0" w:color="auto"/>
                <w:right w:val="none" w:sz="0" w:space="0" w:color="auto"/>
              </w:divBdr>
            </w:div>
          </w:divsChild>
        </w:div>
        <w:div w:id="530922434">
          <w:marLeft w:val="0"/>
          <w:marRight w:val="0"/>
          <w:marTop w:val="0"/>
          <w:marBottom w:val="0"/>
          <w:divBdr>
            <w:top w:val="none" w:sz="0" w:space="0" w:color="auto"/>
            <w:left w:val="none" w:sz="0" w:space="0" w:color="auto"/>
            <w:bottom w:val="none" w:sz="0" w:space="0" w:color="auto"/>
            <w:right w:val="none" w:sz="0" w:space="0" w:color="auto"/>
          </w:divBdr>
        </w:div>
        <w:div w:id="543719380">
          <w:marLeft w:val="0"/>
          <w:marRight w:val="0"/>
          <w:marTop w:val="0"/>
          <w:marBottom w:val="0"/>
          <w:divBdr>
            <w:top w:val="none" w:sz="0" w:space="0" w:color="auto"/>
            <w:left w:val="none" w:sz="0" w:space="0" w:color="auto"/>
            <w:bottom w:val="none" w:sz="0" w:space="0" w:color="auto"/>
            <w:right w:val="none" w:sz="0" w:space="0" w:color="auto"/>
          </w:divBdr>
        </w:div>
        <w:div w:id="758449092">
          <w:marLeft w:val="0"/>
          <w:marRight w:val="0"/>
          <w:marTop w:val="0"/>
          <w:marBottom w:val="0"/>
          <w:divBdr>
            <w:top w:val="none" w:sz="0" w:space="0" w:color="auto"/>
            <w:left w:val="none" w:sz="0" w:space="0" w:color="auto"/>
            <w:bottom w:val="none" w:sz="0" w:space="0" w:color="auto"/>
            <w:right w:val="none" w:sz="0" w:space="0" w:color="auto"/>
          </w:divBdr>
        </w:div>
        <w:div w:id="1358196112">
          <w:marLeft w:val="0"/>
          <w:marRight w:val="0"/>
          <w:marTop w:val="0"/>
          <w:marBottom w:val="0"/>
          <w:divBdr>
            <w:top w:val="none" w:sz="0" w:space="0" w:color="auto"/>
            <w:left w:val="none" w:sz="0" w:space="0" w:color="auto"/>
            <w:bottom w:val="none" w:sz="0" w:space="0" w:color="auto"/>
            <w:right w:val="none" w:sz="0" w:space="0" w:color="auto"/>
          </w:divBdr>
          <w:divsChild>
            <w:div w:id="130291610">
              <w:marLeft w:val="0"/>
              <w:marRight w:val="0"/>
              <w:marTop w:val="0"/>
              <w:marBottom w:val="0"/>
              <w:divBdr>
                <w:top w:val="none" w:sz="0" w:space="0" w:color="auto"/>
                <w:left w:val="none" w:sz="0" w:space="0" w:color="auto"/>
                <w:bottom w:val="none" w:sz="0" w:space="0" w:color="auto"/>
                <w:right w:val="none" w:sz="0" w:space="0" w:color="auto"/>
              </w:divBdr>
            </w:div>
            <w:div w:id="132873864">
              <w:marLeft w:val="0"/>
              <w:marRight w:val="0"/>
              <w:marTop w:val="0"/>
              <w:marBottom w:val="0"/>
              <w:divBdr>
                <w:top w:val="none" w:sz="0" w:space="0" w:color="auto"/>
                <w:left w:val="none" w:sz="0" w:space="0" w:color="auto"/>
                <w:bottom w:val="none" w:sz="0" w:space="0" w:color="auto"/>
                <w:right w:val="none" w:sz="0" w:space="0" w:color="auto"/>
              </w:divBdr>
            </w:div>
            <w:div w:id="168250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ivingwage.org.uk/become-a-living-wage-employe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ayley.tomlinson@actiontogether.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ctiontogether.org.uk/become-member"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tnlcommunityfund.org.uk/funding/funding-guidance/full-cost-recover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839DBEF8FCB648AF3EAFDABE3D69BD" ma:contentTypeVersion="16" ma:contentTypeDescription="Create a new document." ma:contentTypeScope="" ma:versionID="98a58d679f664c6587e0dc94aea75495">
  <xsd:schema xmlns:xsd="http://www.w3.org/2001/XMLSchema" xmlns:xs="http://www.w3.org/2001/XMLSchema" xmlns:p="http://schemas.microsoft.com/office/2006/metadata/properties" xmlns:ns2="a4d652ec-dc35-4321-a9b0-37a4a5c19fbf" xmlns:ns3="cbb83f61-3ff7-45a4-844e-77529e234fa6" targetNamespace="http://schemas.microsoft.com/office/2006/metadata/properties" ma:root="true" ma:fieldsID="cb9f024e66a62e5ed9593674b5ce7bf2" ns2:_="" ns3:_="">
    <xsd:import namespace="a4d652ec-dc35-4321-a9b0-37a4a5c19fbf"/>
    <xsd:import namespace="cbb83f61-3ff7-45a4-844e-77529e234fa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d652ec-dc35-4321-a9b0-37a4a5c19fb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e9ec628-5ccb-461d-81c2-55daf09dea4a}" ma:internalName="TaxCatchAll" ma:showField="CatchAllData" ma:web="a4d652ec-dc35-4321-a9b0-37a4a5c19fb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b83f61-3ff7-45a4-844e-77529e234fa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3012d8e-ecf5-47b4-880f-5d98c59eab86"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bb83f61-3ff7-45a4-844e-77529e234fa6">
      <Terms xmlns="http://schemas.microsoft.com/office/infopath/2007/PartnerControls"/>
    </lcf76f155ced4ddcb4097134ff3c332f>
    <TaxCatchAll xmlns="a4d652ec-dc35-4321-a9b0-37a4a5c19fb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BFDC87-357C-4BC3-8DA2-64915773B3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d652ec-dc35-4321-a9b0-37a4a5c19fbf"/>
    <ds:schemaRef ds:uri="cbb83f61-3ff7-45a4-844e-77529e234f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0815B5-EFC0-4F07-B640-6203F42A8042}">
  <ds:schemaRefs>
    <ds:schemaRef ds:uri="http://schemas.microsoft.com/office/2006/metadata/properties"/>
    <ds:schemaRef ds:uri="http://schemas.microsoft.com/office/infopath/2007/PartnerControls"/>
    <ds:schemaRef ds:uri="cbb83f61-3ff7-45a4-844e-77529e234fa6"/>
    <ds:schemaRef ds:uri="a4d652ec-dc35-4321-a9b0-37a4a5c19fbf"/>
  </ds:schemaRefs>
</ds:datastoreItem>
</file>

<file path=customXml/itemProps3.xml><?xml version="1.0" encoding="utf-8"?>
<ds:datastoreItem xmlns:ds="http://schemas.openxmlformats.org/officeDocument/2006/customXml" ds:itemID="{047F4F59-DA1C-46C2-96F9-5DA550D3E0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1194</Words>
  <Characters>6810</Characters>
  <Application>Microsoft Office Word</Application>
  <DocSecurity>0</DocSecurity>
  <Lines>56</Lines>
  <Paragraphs>15</Paragraphs>
  <ScaleCrop>false</ScaleCrop>
  <Company/>
  <LinksUpToDate>false</LinksUpToDate>
  <CharactersWithSpaces>7989</CharactersWithSpaces>
  <SharedDoc>false</SharedDoc>
  <HLinks>
    <vt:vector size="24" baseType="variant">
      <vt:variant>
        <vt:i4>3473523</vt:i4>
      </vt:variant>
      <vt:variant>
        <vt:i4>9</vt:i4>
      </vt:variant>
      <vt:variant>
        <vt:i4>0</vt:i4>
      </vt:variant>
      <vt:variant>
        <vt:i4>5</vt:i4>
      </vt:variant>
      <vt:variant>
        <vt:lpwstr>https://www.livingwage.org.uk/become-a-living-wage-employer</vt:lpwstr>
      </vt:variant>
      <vt:variant>
        <vt:lpwstr/>
      </vt:variant>
      <vt:variant>
        <vt:i4>7536729</vt:i4>
      </vt:variant>
      <vt:variant>
        <vt:i4>6</vt:i4>
      </vt:variant>
      <vt:variant>
        <vt:i4>0</vt:i4>
      </vt:variant>
      <vt:variant>
        <vt:i4>5</vt:i4>
      </vt:variant>
      <vt:variant>
        <vt:lpwstr>mailto:hayley.tomlinson@actiontogether.org.uk</vt:lpwstr>
      </vt:variant>
      <vt:variant>
        <vt:lpwstr/>
      </vt:variant>
      <vt:variant>
        <vt:i4>6553703</vt:i4>
      </vt:variant>
      <vt:variant>
        <vt:i4>3</vt:i4>
      </vt:variant>
      <vt:variant>
        <vt:i4>0</vt:i4>
      </vt:variant>
      <vt:variant>
        <vt:i4>5</vt:i4>
      </vt:variant>
      <vt:variant>
        <vt:lpwstr>https://www.actiontogether.org.uk/become-member</vt:lpwstr>
      </vt:variant>
      <vt:variant>
        <vt:lpwstr/>
      </vt:variant>
      <vt:variant>
        <vt:i4>4128825</vt:i4>
      </vt:variant>
      <vt:variant>
        <vt:i4>0</vt:i4>
      </vt:variant>
      <vt:variant>
        <vt:i4>0</vt:i4>
      </vt:variant>
      <vt:variant>
        <vt:i4>5</vt:i4>
      </vt:variant>
      <vt:variant>
        <vt:lpwstr>https://www.tnlcommunityfund.org.uk/funding/funding-guidance/full-cost-recovery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Pearce</dc:creator>
  <cp:keywords/>
  <dc:description/>
  <cp:lastModifiedBy>Hayley Tomlinson</cp:lastModifiedBy>
  <cp:revision>55</cp:revision>
  <dcterms:created xsi:type="dcterms:W3CDTF">2023-07-24T10:31:00Z</dcterms:created>
  <dcterms:modified xsi:type="dcterms:W3CDTF">2023-08-07T06:29:00Z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0x01010033839DBEF8FCB648AF3EAFDABE3D69BD</vt:lpwstr>
  </property>
  <property fmtid="{D5CDD505-2E9C-101B-9397-08002B2CF9AE}" pid="3" name="MediaServiceImageTags">
    <vt:lpwstr/>
  </property>
</Properties>
</file>